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314442" w:rsidRPr="00BF6EED" w14:paraId="5BD680F4" w14:textId="14FF176B">
      <w:pPr>
        <w:rPr>
          <w:lang w:val="en-GB"/>
        </w:rPr>
        <w:sectPr w:rsidSect="00314442">
          <w:headerReference w:type="default" r:id="rId5"/>
          <w:pgSz w:w="11906" w:h="16838" w:code="9"/>
          <w:pgMar w:top="1440" w:right="1440" w:bottom="1440" w:left="1440" w:header="720" w:footer="720" w:gutter="0"/>
          <w:cols w:space="720"/>
          <w:docGrid w:linePitch="360"/>
        </w:sectPr>
      </w:pPr>
      <w:r w:rsidRPr="00BF6EED">
        <w:rPr>
          <w:lang w:val="en-GB"/>
        </w:rPr>
        <w:drawing>
          <wp:anchor simplePos="0" relativeHeight="251658240" behindDoc="0" locked="1" layoutInCell="1" allowOverlap="1">
            <wp:simplePos x="0" y="0"/>
            <wp:positionH relativeFrom="margin">
              <wp:posOffset>4762500</wp:posOffset>
            </wp:positionH>
            <wp:positionV relativeFrom="margin">
              <wp:posOffset>8572500</wp:posOffset>
            </wp:positionV>
            <wp:extent cx="1645923" cy="1120142"/>
            <wp:wrapNone/>
            <wp:docPr id="100072"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44685" name=""/>
                    <pic:cNvPicPr>
                      <a:picLocks noChangeAspect="1"/>
                    </pic:cNvPicPr>
                  </pic:nvPicPr>
                  <pic:blipFill>
                    <a:blip xmlns:r="http://schemas.openxmlformats.org/officeDocument/2006/relationships" r:embed="rId6"/>
                    <a:stretch>
                      <a:fillRect/>
                    </a:stretch>
                  </pic:blipFill>
                  <pic:spPr>
                    <a:xfrm>
                      <a:off x="0" y="0"/>
                      <a:ext cx="1645923" cy="1120142"/>
                    </a:xfrm>
                    <a:prstGeom prst="rect">
                      <a:avLst/>
                    </a:prstGeom>
                  </pic:spPr>
                </pic:pic>
              </a:graphicData>
            </a:graphic>
          </wp:anchor>
        </w:drawing>
      </w:r>
      <w:r w:rsidRPr="00727BB0">
        <w:rPr>
          <w:noProof/>
        </w:rPr>
        <mc:AlternateContent>
          <mc:Choice Requires="wps">
            <w:drawing>
              <wp:anchor distT="45720" distB="45720" distL="114300" distR="114300" simplePos="0" relativeHeight="251663360" behindDoc="0" locked="0" layoutInCell="1" allowOverlap="1">
                <wp:simplePos x="0" y="0"/>
                <wp:positionH relativeFrom="column">
                  <wp:posOffset>1057275</wp:posOffset>
                </wp:positionH>
                <wp:positionV relativeFrom="paragraph">
                  <wp:posOffset>57150</wp:posOffset>
                </wp:positionV>
                <wp:extent cx="2943225" cy="447675"/>
                <wp:effectExtent l="0" t="0" r="9525" b="952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43225" cy="447675"/>
                        </a:xfrm>
                        <a:prstGeom prst="rect">
                          <a:avLst/>
                        </a:prstGeom>
                        <a:solidFill>
                          <a:srgbClr val="FFFFFF"/>
                        </a:solidFill>
                        <a:ln w="9525">
                          <a:noFill/>
                          <a:miter lim="800000"/>
                          <a:headEnd/>
                          <a:tailEnd/>
                        </a:ln>
                      </wps:spPr>
                      <wps:txbx>
                        <w:txbxContent>
                          <w:p w:rsidR="00727BB0" w:rsidRPr="00727BB0" w14:textId="4895583C">
                            <w:pPr>
                              <w:rPr>
                                <w:b/>
                                <w:lang w:val="en-GB"/>
                              </w:rPr>
                            </w:pPr>
                            <w:r w:rsidRPr="00727BB0">
                              <w:rPr>
                                <w:b/>
                                <w:lang w:val="en-GB"/>
                              </w:rPr>
                              <w:t xml:space="preserve">Provided by: </w:t>
                            </w:r>
                            <w:r w:rsidRPr="00727BB0">
                              <w:rPr>
                                <w:b/>
                                <w:lang w:val="en-GB"/>
                              </w:rPr>
                              <w:t>RS Risk Solutions Ltd</w:t>
                            </w:r>
                          </w:p>
                          <w:p w:rsidR="00727BB0" w:rsidRPr="00727BB0" w14:textId="705B5E15">
                            <w:pPr>
                              <w:rPr>
                                <w:b/>
                                <w:lang w:val="en-G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231.75pt;height:35.25pt;margin-top:4.5pt;margin-left:83.25pt;mso-height-percent:0;mso-height-relative:margin;mso-width-percent:0;mso-width-relative:margin;mso-wrap-distance-bottom:3.6pt;mso-wrap-distance-left:9pt;mso-wrap-distance-right:9pt;mso-wrap-distance-top:3.6pt;position:absolute;v-text-anchor:top;z-index:251662336" fillcolor="white" stroked="f" strokeweight="0.75pt">
                <v:textbox>
                  <w:txbxContent>
                    <w:p w:rsidR="00727BB0" w:rsidRPr="00727BB0" w14:paraId="3B465A33" w14:textId="4895583C">
                      <w:pPr>
                        <w:rPr>
                          <w:b/>
                          <w:lang w:val="en-GB"/>
                        </w:rPr>
                      </w:pPr>
                      <w:r w:rsidRPr="00727BB0">
                        <w:rPr>
                          <w:b/>
                          <w:lang w:val="en-GB"/>
                        </w:rPr>
                        <w:t xml:space="preserve">Provided by: </w:t>
                      </w:r>
                      <w:r w:rsidRPr="00727BB0">
                        <w:rPr>
                          <w:b/>
                          <w:lang w:val="en-GB"/>
                        </w:rPr>
                        <w:t>RS Risk Solutions Ltd</w:t>
                      </w:r>
                    </w:p>
                    <w:p w:rsidR="00727BB0" w:rsidRPr="00727BB0" w14:paraId="2466DB07" w14:textId="705B5E15">
                      <w:pPr>
                        <w:rPr>
                          <w:b/>
                          <w:lang w:val="en-GB"/>
                        </w:rPr>
                      </w:pPr>
                    </w:p>
                  </w:txbxContent>
                </v:textbox>
                <w10:wrap type="square"/>
              </v:shape>
            </w:pict>
          </mc:Fallback>
        </mc:AlternateContent>
      </w:r>
    </w:p>
    <w:p w:rsidR="00314442" w:rsidRPr="00BF6EED" w:rsidP="00314442" w14:paraId="4F1DFAF7" w14:textId="5185EAAC">
      <w:pPr>
        <w:rPr>
          <w:lang w:val="en-GB"/>
        </w:rPr>
        <w:sectPr w:rsidSect="00022496">
          <w:headerReference w:type="default" r:id="rId7"/>
          <w:pgSz w:w="11906" w:h="16838" w:code="9"/>
          <w:pgMar w:top="1872" w:right="720" w:bottom="630" w:left="720" w:header="720" w:footer="0" w:gutter="0"/>
          <w:cols w:space="720"/>
          <w:docGrid w:linePitch="360"/>
        </w:sectPr>
      </w:pPr>
      <w:bookmarkStart w:id="0" w:name="_GoBack"/>
      <w:bookmarkEnd w:id="0"/>
      <w:r w:rsidRPr="00022496">
        <w:rPr>
          <w:noProof/>
        </w:rPr>
        <mc:AlternateContent>
          <mc:Choice Requires="wps">
            <w:drawing>
              <wp:anchor distT="45720" distB="45720" distL="114300" distR="114300" simplePos="0" relativeHeight="251664384" behindDoc="0" locked="0" layoutInCell="1" allowOverlap="1">
                <wp:simplePos x="0" y="0"/>
                <wp:positionH relativeFrom="column">
                  <wp:posOffset>-400050</wp:posOffset>
                </wp:positionH>
                <wp:positionV relativeFrom="paragraph">
                  <wp:posOffset>7776210</wp:posOffset>
                </wp:positionV>
                <wp:extent cx="7372350" cy="1323975"/>
                <wp:effectExtent l="0" t="0" r="0" b="0"/>
                <wp:wrapSquare wrapText="bothSides"/>
                <wp:docPr id="1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72350" cy="1323975"/>
                        </a:xfrm>
                        <a:prstGeom prst="rect">
                          <a:avLst/>
                        </a:prstGeom>
                        <a:noFill/>
                        <a:ln w="9525">
                          <a:noFill/>
                          <a:miter lim="800000"/>
                          <a:headEnd/>
                          <a:tailEnd/>
                        </a:ln>
                      </wps:spPr>
                      <wps:txbx>
                        <w:txbxContent>
                          <w:p w:rsidR="00022496" w:rsidRPr="00022496" w:rsidP="00022496" w14:textId="77777777">
                            <w:pPr>
                              <w:rPr>
                                <w:color w:val="FFFFFF" w:themeColor="background1"/>
                                <w:sz w:val="16"/>
                                <w:szCs w:val="16"/>
                                <w:lang w:val="en-GB"/>
                              </w:rPr>
                            </w:pPr>
                            <w:r w:rsidRPr="00022496">
                              <w:rPr>
                                <w:color w:val="FFFFFF" w:themeColor="background1"/>
                                <w:sz w:val="16"/>
                                <w:szCs w:val="16"/>
                                <w:lang w:val="en-GB"/>
                              </w:rPr>
                              <w:t xml:space="preserve">The content of this guide is of general interest only and not intended to apply to specific circumstances. It does not purport to be a comprehensive analysis of all matters relevant to its subject matter. It does not address all potential compliance issues with UK, EU or any other regulations. The content should not, therefore, </w:t>
                            </w:r>
                            <w:r w:rsidRPr="00022496">
                              <w:rPr>
                                <w:color w:val="FFFFFF" w:themeColor="background1"/>
                                <w:sz w:val="16"/>
                                <w:szCs w:val="16"/>
                                <w:lang w:val="en-GB"/>
                              </w:rPr>
                              <w:t>be regarded</w:t>
                            </w:r>
                            <w:r w:rsidRPr="00022496">
                              <w:rPr>
                                <w:color w:val="FFFFFF" w:themeColor="background1"/>
                                <w:sz w:val="16"/>
                                <w:szCs w:val="16"/>
                                <w:lang w:val="en-GB"/>
                              </w:rPr>
                              <w:t xml:space="preserve"> as constituting legal advice and not be relied upon as such. It should not be used, adopted or modified without competent legal advice or legal opinion. In relation to any particular </w:t>
                            </w:r>
                            <w:r w:rsidRPr="00022496">
                              <w:rPr>
                                <w:color w:val="FFFFFF" w:themeColor="background1"/>
                                <w:sz w:val="16"/>
                                <w:szCs w:val="16"/>
                                <w:lang w:val="en-GB"/>
                              </w:rPr>
                              <w:t>problem which</w:t>
                            </w:r>
                            <w:r w:rsidRPr="00022496">
                              <w:rPr>
                                <w:color w:val="FFFFFF" w:themeColor="background1"/>
                                <w:sz w:val="16"/>
                                <w:szCs w:val="16"/>
                                <w:lang w:val="en-GB"/>
                              </w:rPr>
                              <w:t xml:space="preserve"> they may have, readers are advised to seek specific advice. Further, the law may have changed since first publication and the reader is cautioned accordingly.</w:t>
                            </w:r>
                          </w:p>
                          <w:p w:rsidR="00022496" w:rsidRPr="00022496" w:rsidP="00022496" w14:textId="6BC94F83">
                            <w:pPr>
                              <w:rPr>
                                <w:color w:val="FFFFFF" w:themeColor="background1"/>
                                <w:sz w:val="16"/>
                                <w:szCs w:val="16"/>
                                <w:lang w:val="en-GB"/>
                              </w:rPr>
                            </w:pPr>
                            <w:r w:rsidRPr="00022496">
                              <w:rPr>
                                <w:color w:val="FFFFFF" w:themeColor="background1"/>
                                <w:sz w:val="16"/>
                                <w:szCs w:val="16"/>
                                <w:lang w:val="en-GB"/>
                              </w:rPr>
                              <w:t xml:space="preserve">Contains public sector information published by GOV.UK and licensed under the Open Government Licence v3.0. </w:t>
                            </w:r>
                          </w:p>
                          <w:p w:rsidR="00022496" w:rsidRPr="00022496" w:rsidP="00022496" w14:textId="7BC721D3">
                            <w:pPr>
                              <w:rPr>
                                <w:b/>
                                <w:color w:val="FFFFFF" w:themeColor="background1"/>
                                <w:sz w:val="16"/>
                                <w:szCs w:val="16"/>
                                <w:lang w:val="en-GB"/>
                              </w:rPr>
                            </w:pPr>
                            <w:r w:rsidRPr="00022496">
                              <w:rPr>
                                <w:color w:val="FFFFFF" w:themeColor="background1"/>
                                <w:sz w:val="16"/>
                                <w:szCs w:val="16"/>
                                <w:lang w:val="en-GB"/>
                              </w:rPr>
                              <w:t>Design © 2017 Zywave, Inc. All rights reserved.</w:t>
                            </w:r>
                          </w:p>
                          <w:p w:rsidR="00022496" w:rsidRPr="00022496" w14:textId="66623C53">
                            <w:pPr>
                              <w:rPr>
                                <w:lang w:val="en-G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580.5pt;height:104.25pt;margin-top:612.3pt;margin-left:-31.5pt;mso-height-percent:0;mso-height-relative:margin;mso-width-percent:0;mso-width-relative:margin;mso-wrap-distance-bottom:3.6pt;mso-wrap-distance-left:9pt;mso-wrap-distance-right:9pt;mso-wrap-distance-top:3.6pt;mso-wrap-style:square;position:absolute;visibility:visible;v-text-anchor:top;z-index:251665408" filled="f" stroked="f">
                <v:textbox>
                  <w:txbxContent>
                    <w:p w:rsidR="00022496" w:rsidRPr="00022496" w:rsidP="00022496" w14:paraId="61B1366F" w14:textId="77777777">
                      <w:pPr>
                        <w:rPr>
                          <w:color w:val="FFFFFF" w:themeColor="background1"/>
                          <w:sz w:val="16"/>
                          <w:szCs w:val="16"/>
                          <w:lang w:val="en-GB"/>
                        </w:rPr>
                      </w:pPr>
                      <w:r w:rsidRPr="00022496">
                        <w:rPr>
                          <w:color w:val="FFFFFF" w:themeColor="background1"/>
                          <w:sz w:val="16"/>
                          <w:szCs w:val="16"/>
                          <w:lang w:val="en-GB"/>
                        </w:rPr>
                        <w:t xml:space="preserve">The content of this guide is of general interest only and not intended to apply to specific circumstances. It does not purport to be a comprehensive analysis of all matters relevant to its subject matter. It does not address all potential compliance issues with UK, EU or any other regulations. The content should not, therefore, </w:t>
                      </w:r>
                      <w:r w:rsidRPr="00022496">
                        <w:rPr>
                          <w:color w:val="FFFFFF" w:themeColor="background1"/>
                          <w:sz w:val="16"/>
                          <w:szCs w:val="16"/>
                          <w:lang w:val="en-GB"/>
                        </w:rPr>
                        <w:t>be regarded</w:t>
                      </w:r>
                      <w:r w:rsidRPr="00022496">
                        <w:rPr>
                          <w:color w:val="FFFFFF" w:themeColor="background1"/>
                          <w:sz w:val="16"/>
                          <w:szCs w:val="16"/>
                          <w:lang w:val="en-GB"/>
                        </w:rPr>
                        <w:t xml:space="preserve"> as constituting legal advice and not be relied upon as such. It should not be used, adopted or modified without competent legal advice or legal opinion. In relation to any particular </w:t>
                      </w:r>
                      <w:r w:rsidRPr="00022496">
                        <w:rPr>
                          <w:color w:val="FFFFFF" w:themeColor="background1"/>
                          <w:sz w:val="16"/>
                          <w:szCs w:val="16"/>
                          <w:lang w:val="en-GB"/>
                        </w:rPr>
                        <w:t>problem which</w:t>
                      </w:r>
                      <w:r w:rsidRPr="00022496">
                        <w:rPr>
                          <w:color w:val="FFFFFF" w:themeColor="background1"/>
                          <w:sz w:val="16"/>
                          <w:szCs w:val="16"/>
                          <w:lang w:val="en-GB"/>
                        </w:rPr>
                        <w:t xml:space="preserve"> they may have, readers are advised to seek specific advice. Further, the law may have changed since first publication and the reader is cautioned accordingly.</w:t>
                      </w:r>
                    </w:p>
                    <w:p w:rsidR="00022496" w:rsidRPr="00022496" w:rsidP="00022496" w14:paraId="481DFAF6" w14:textId="6BC94F83">
                      <w:pPr>
                        <w:rPr>
                          <w:color w:val="FFFFFF" w:themeColor="background1"/>
                          <w:sz w:val="16"/>
                          <w:szCs w:val="16"/>
                          <w:lang w:val="en-GB"/>
                        </w:rPr>
                      </w:pPr>
                      <w:r w:rsidRPr="00022496">
                        <w:rPr>
                          <w:color w:val="FFFFFF" w:themeColor="background1"/>
                          <w:sz w:val="16"/>
                          <w:szCs w:val="16"/>
                          <w:lang w:val="en-GB"/>
                        </w:rPr>
                        <w:t xml:space="preserve">Contains public sector information published by GOV.UK and licensed under the Open Government Licence v3.0. </w:t>
                      </w:r>
                    </w:p>
                    <w:p w:rsidR="00022496" w:rsidRPr="00022496" w:rsidP="00022496" w14:paraId="66822AF2" w14:textId="7BC721D3">
                      <w:pPr>
                        <w:rPr>
                          <w:b/>
                          <w:color w:val="FFFFFF" w:themeColor="background1"/>
                          <w:sz w:val="16"/>
                          <w:szCs w:val="16"/>
                          <w:lang w:val="en-GB"/>
                        </w:rPr>
                      </w:pPr>
                      <w:r w:rsidRPr="00022496">
                        <w:rPr>
                          <w:color w:val="FFFFFF" w:themeColor="background1"/>
                          <w:sz w:val="16"/>
                          <w:szCs w:val="16"/>
                          <w:lang w:val="en-GB"/>
                        </w:rPr>
                        <w:t>Design © 2017 Zywave, Inc. All rights reserved.</w:t>
                      </w:r>
                    </w:p>
                    <w:p w:rsidR="00022496" w:rsidRPr="00022496" w14:paraId="3A5B0970" w14:textId="66623C53">
                      <w:pPr>
                        <w:rPr>
                          <w:lang w:val="en-GB"/>
                        </w:rPr>
                      </w:pPr>
                    </w:p>
                  </w:txbxContent>
                </v:textbox>
                <w10:wrap type="square"/>
              </v:shape>
            </w:pict>
          </mc:Fallback>
        </mc:AlternateContent>
      </w:r>
    </w:p>
    <w:p w:rsidR="00F233CA" w:rsidRPr="00BF6EED" w:rsidP="00314442" w14:paraId="4C31A5E7" w14:textId="50F34A82">
      <w:pPr>
        <w:rPr>
          <w:lang w:val="en-GB"/>
        </w:rPr>
      </w:pPr>
    </w:p>
    <w:p w:rsidR="00F233CA" w:rsidRPr="00BF6EED" w:rsidP="00F233CA" w14:paraId="27B67665" w14:textId="467BDCB2">
      <w:pPr>
        <w:rPr>
          <w:lang w:val="en-GB"/>
        </w:rPr>
      </w:pPr>
    </w:p>
    <w:p w:rsidR="00F233CA" w:rsidRPr="00BF6EED" w:rsidP="009C7A87" w14:paraId="1DE8D49D" w14:textId="4200C63F">
      <w:pPr>
        <w:rPr>
          <w:lang w:val="en-GB"/>
        </w:rPr>
      </w:pPr>
    </w:p>
    <w:p w:rsidR="00F233CA" w:rsidRPr="00BF6EED" w:rsidP="009C7A87" w14:paraId="08314F4C" w14:textId="66432644">
      <w:pPr>
        <w:rPr>
          <w:lang w:val="en-GB"/>
        </w:rPr>
      </w:pPr>
    </w:p>
    <w:p w:rsidR="00F233CA" w:rsidRPr="00BF6EED" w:rsidP="00B54002" w14:paraId="66BBDC4A" w14:textId="42EEB6BA">
      <w:pPr>
        <w:rPr>
          <w:lang w:val="en-GB"/>
        </w:rPr>
      </w:pPr>
    </w:p>
    <w:p w:rsidR="00F233CA" w:rsidRPr="00BF6EED" w:rsidP="00B54002" w14:paraId="4FFF003D" w14:textId="77777777">
      <w:pPr>
        <w:rPr>
          <w:lang w:val="en-GB"/>
        </w:rPr>
      </w:pPr>
    </w:p>
    <w:p w:rsidR="00F233CA" w:rsidRPr="00BF6EED" w:rsidP="00B54002" w14:paraId="04B8F995" w14:textId="77777777">
      <w:pPr>
        <w:rPr>
          <w:lang w:val="en-GB"/>
        </w:rPr>
      </w:pPr>
    </w:p>
    <w:p w:rsidR="00F233CA" w:rsidRPr="00BF6EED" w:rsidP="00B54002" w14:paraId="474B7F4D" w14:textId="77777777">
      <w:pPr>
        <w:rPr>
          <w:lang w:val="en-GB"/>
        </w:rPr>
      </w:pPr>
    </w:p>
    <w:p w:rsidR="00F233CA" w:rsidRPr="00BF6EED" w:rsidP="00B54002" w14:paraId="365F9353" w14:textId="77777777">
      <w:pPr>
        <w:rPr>
          <w:lang w:val="en-GB"/>
        </w:rPr>
      </w:pPr>
    </w:p>
    <w:p w:rsidR="00F233CA" w:rsidRPr="00BF6EED" w:rsidP="00B54002" w14:paraId="0BA3B5A4" w14:textId="77777777">
      <w:pPr>
        <w:rPr>
          <w:lang w:val="en-GB"/>
        </w:rPr>
      </w:pPr>
    </w:p>
    <w:p w:rsidR="00F233CA" w:rsidRPr="00BF6EED" w:rsidP="00F233CA" w14:paraId="227C09EE" w14:textId="77777777">
      <w:pPr>
        <w:rPr>
          <w:lang w:val="en-GB"/>
        </w:rPr>
      </w:pPr>
    </w:p>
    <w:p w:rsidR="00F233CA" w:rsidRPr="00BF6EED" w:rsidP="00BA5961" w14:paraId="0B95AF87" w14:textId="77777777">
      <w:pPr>
        <w:rPr>
          <w:lang w:val="en-GB"/>
        </w:rPr>
      </w:pPr>
    </w:p>
    <w:p w:rsidR="00205E80" w:rsidRPr="00BF6EED" w:rsidP="00BA5961" w14:paraId="087B8D23" w14:textId="4F4A8010">
      <w:pPr>
        <w:rPr>
          <w:lang w:val="en-GB"/>
        </w:rPr>
        <w:sectPr w:rsidSect="00314442">
          <w:headerReference w:type="default" r:id="rId8"/>
          <w:pgSz w:w="11906" w:h="16838" w:code="9"/>
          <w:pgMar w:top="1872" w:right="720" w:bottom="1440" w:left="720" w:header="720" w:footer="720" w:gutter="0"/>
          <w:cols w:space="720"/>
          <w:docGrid w:linePitch="360"/>
        </w:sectPr>
      </w:pPr>
      <w:r w:rsidRPr="00BF6EED">
        <w:rPr>
          <w:lang w:val="en-GB"/>
        </w:rPr>
        <w:tab/>
      </w:r>
    </w:p>
    <w:p w:rsidR="00314442" w:rsidRPr="00BF6EED" w:rsidP="00314442" w14:paraId="06E228F2" w14:textId="7C70BA7D">
      <w:pPr>
        <w:rPr>
          <w:lang w:val="en-GB"/>
        </w:rPr>
        <w:sectPr w:rsidSect="00314442">
          <w:headerReference w:type="default" r:id="rId9"/>
          <w:pgSz w:w="11906" w:h="16838" w:code="9"/>
          <w:pgMar w:top="1872" w:right="720" w:bottom="1440" w:left="720" w:header="720" w:footer="720" w:gutter="0"/>
          <w:cols w:space="720"/>
          <w:docGrid w:linePitch="360"/>
        </w:sectPr>
      </w:pPr>
    </w:p>
    <w:p w:rsidR="00314442" w:rsidRPr="00BF6EED" w:rsidP="003949B0" w14:paraId="2D498C5B" w14:textId="15E98464">
      <w:pPr>
        <w:spacing w:after="100"/>
        <w:rPr>
          <w:b/>
          <w:sz w:val="28"/>
          <w:szCs w:val="28"/>
          <w:u w:val="single"/>
          <w:lang w:val="en-GB"/>
        </w:rPr>
      </w:pPr>
      <w:r w:rsidRPr="00BF6EED">
        <w:rPr>
          <w:lang w:val="en-GB"/>
        </w:rPr>
        <w:t xml:space="preserve">An </w:t>
      </w:r>
      <w:r w:rsidRPr="00BF6EED">
        <w:rPr>
          <w:b/>
          <w:lang w:val="en-GB"/>
        </w:rPr>
        <w:t>apprenticeship</w:t>
      </w:r>
      <w:r w:rsidRPr="00BF6EED">
        <w:rPr>
          <w:lang w:val="en-GB"/>
        </w:rPr>
        <w:t xml:space="preserve"> is a system that </w:t>
      </w:r>
      <w:r w:rsidRPr="00BF6EED">
        <w:rPr>
          <w:lang w:val="en-GB"/>
        </w:rPr>
        <w:t>is overseen</w:t>
      </w:r>
      <w:r w:rsidRPr="00BF6EED">
        <w:rPr>
          <w:lang w:val="en-GB"/>
        </w:rPr>
        <w:t xml:space="preserve"> by a </w:t>
      </w:r>
      <w:r w:rsidRPr="00BF6EED">
        <w:rPr>
          <w:b/>
          <w:lang w:val="en-GB"/>
        </w:rPr>
        <w:t xml:space="preserve">training organisation </w:t>
      </w:r>
      <w:r w:rsidRPr="00BF6EED">
        <w:rPr>
          <w:lang w:val="en-GB"/>
        </w:rPr>
        <w:t>(which can refer to a university</w:t>
      </w:r>
      <w:r w:rsidRPr="00BF6EED" w:rsidR="00AD5284">
        <w:rPr>
          <w:lang w:val="en-GB"/>
        </w:rPr>
        <w:t xml:space="preserve"> or</w:t>
      </w:r>
      <w:r w:rsidRPr="00BF6EED">
        <w:rPr>
          <w:lang w:val="en-GB"/>
        </w:rPr>
        <w:t xml:space="preserve"> training provider) and is used to train an individual in a particular trade or profession. Generally, an </w:t>
      </w:r>
      <w:r w:rsidRPr="00BF6EED">
        <w:rPr>
          <w:b/>
          <w:lang w:val="en-GB"/>
        </w:rPr>
        <w:t>apprentice</w:t>
      </w:r>
      <w:r w:rsidRPr="00BF6EED">
        <w:rPr>
          <w:lang w:val="en-GB"/>
        </w:rPr>
        <w:t xml:space="preserve"> learns the necessary skills through on-the-job training with a mentor. In addition, an apprentice may also refer to a current employee of an organisation that would like to receive additional training in order to gain beneficial new skills and knowledge.</w:t>
      </w:r>
    </w:p>
    <w:p w:rsidR="00314442" w:rsidRPr="00BF6EED" w:rsidP="003949B0" w14:paraId="799A3AA0" w14:textId="77777777">
      <w:pPr>
        <w:spacing w:after="100"/>
        <w:rPr>
          <w:lang w:val="en-GB"/>
        </w:rPr>
      </w:pPr>
      <w:r w:rsidRPr="00BF6EED">
        <w:rPr>
          <w:lang w:val="en-GB"/>
        </w:rPr>
        <w:t xml:space="preserve">Each apprenticeship </w:t>
      </w:r>
      <w:r w:rsidRPr="00BF6EED">
        <w:rPr>
          <w:lang w:val="en-GB"/>
        </w:rPr>
        <w:t>is developed</w:t>
      </w:r>
      <w:r w:rsidRPr="00BF6EED">
        <w:rPr>
          <w:lang w:val="en-GB"/>
        </w:rPr>
        <w:t xml:space="preserve"> in order to meet the organisation’s requirements along with the requirements of the trade or profession. Because of this, the apprentice may also need to participate in </w:t>
      </w:r>
      <w:r w:rsidRPr="00BF6EED">
        <w:rPr>
          <w:lang w:val="en-GB"/>
        </w:rPr>
        <w:t>off-the-job</w:t>
      </w:r>
      <w:r w:rsidRPr="00BF6EED">
        <w:rPr>
          <w:lang w:val="en-GB"/>
        </w:rPr>
        <w:t xml:space="preserve"> training in order to acquire all the necessary skills. However, current employees that are participating in an apprenticeship may be able to complete this work on-site in order to reduce the amount of interruptions from their day-to-day responsibilities. </w:t>
      </w:r>
    </w:p>
    <w:p w:rsidR="00314442" w:rsidRPr="00BF6EED" w:rsidP="003949B0" w14:paraId="2CC7F57A" w14:textId="77777777">
      <w:pPr>
        <w:spacing w:after="100"/>
        <w:rPr>
          <w:lang w:val="en-GB"/>
        </w:rPr>
      </w:pPr>
      <w:r w:rsidRPr="00BF6EED">
        <w:rPr>
          <w:lang w:val="en-GB"/>
        </w:rPr>
        <w:t xml:space="preserve">Regardless of what industry an apprenticeship </w:t>
      </w:r>
      <w:r w:rsidRPr="00BF6EED">
        <w:rPr>
          <w:lang w:val="en-GB"/>
        </w:rPr>
        <w:t>may be affiliated</w:t>
      </w:r>
      <w:r w:rsidRPr="00BF6EED">
        <w:rPr>
          <w:lang w:val="en-GB"/>
        </w:rPr>
        <w:t xml:space="preserve"> with, employment is a fundamental component. In order for an apprentice to have a beneficial educational experience, he or she </w:t>
      </w:r>
      <w:r w:rsidRPr="00BF6EED">
        <w:rPr>
          <w:lang w:val="en-GB"/>
        </w:rPr>
        <w:t>must be employed</w:t>
      </w:r>
      <w:r w:rsidRPr="00BF6EED">
        <w:rPr>
          <w:lang w:val="en-GB"/>
        </w:rPr>
        <w:t xml:space="preserve"> in a job role with a productive purpose. Apprenticeships allow individuals to earn money while they learn the skills necessary for their future jobs. An apprenticeship can last anywhere from one to five years, depending on the trade or profession.</w:t>
      </w:r>
    </w:p>
    <w:p w:rsidR="00314442" w:rsidRPr="00BF6EED" w:rsidP="003949B0" w14:paraId="0E210BC9" w14:textId="77777777">
      <w:pPr>
        <w:spacing w:after="100"/>
        <w:rPr>
          <w:lang w:val="en-GB"/>
        </w:rPr>
      </w:pPr>
      <w:r w:rsidRPr="00BF6EED">
        <w:rPr>
          <w:lang w:val="en-GB"/>
        </w:rPr>
        <w:t xml:space="preserve">Upon completion of the apprenticeship, the apprentice must be competent in the necessary skills, knowledge and behaviours required of the particular trade or profession. This means that the apprentice must be able </w:t>
      </w:r>
      <w:r w:rsidRPr="00BF6EED">
        <w:rPr>
          <w:lang w:val="en-GB"/>
        </w:rPr>
        <w:t>to confidently and completely perform</w:t>
      </w:r>
      <w:r w:rsidRPr="00BF6EED">
        <w:rPr>
          <w:lang w:val="en-GB"/>
        </w:rPr>
        <w:t xml:space="preserve"> the tasks required by the job to the standards set by the industry.</w:t>
      </w:r>
    </w:p>
    <w:p w:rsidR="00DA4CA3" w:rsidRPr="00BF6EED" w:rsidP="003949B0" w14:paraId="24CDD5EB" w14:textId="77777777">
      <w:pPr>
        <w:spacing w:after="100"/>
        <w:rPr>
          <w:lang w:val="en-GB"/>
        </w:rPr>
      </w:pPr>
      <w:r w:rsidRPr="00BF6EED">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161199</wp:posOffset>
            </wp:positionV>
            <wp:extent cx="6645910" cy="293497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57666" name="call out 5.jp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45910" cy="2934970"/>
                    </a:xfrm>
                    <a:prstGeom prst="rect">
                      <a:avLst/>
                    </a:prstGeom>
                  </pic:spPr>
                </pic:pic>
              </a:graphicData>
            </a:graphic>
            <wp14:sizeRelH relativeFrom="page">
              <wp14:pctWidth>0</wp14:pctWidth>
            </wp14:sizeRelH>
            <wp14:sizeRelV relativeFrom="page">
              <wp14:pctHeight>0</wp14:pctHeight>
            </wp14:sizeRelV>
          </wp:anchor>
        </w:drawing>
      </w:r>
    </w:p>
    <w:p w:rsidR="00DA4CA3" w:rsidRPr="00BF6EED" w:rsidP="003949B0" w14:paraId="07945F2F" w14:textId="77777777">
      <w:pPr>
        <w:spacing w:after="100"/>
        <w:rPr>
          <w:lang w:val="en-GB"/>
        </w:rPr>
      </w:pPr>
    </w:p>
    <w:p w:rsidR="00DA4CA3" w:rsidRPr="00BF6EED" w:rsidP="003949B0" w14:paraId="62143423" w14:textId="77777777">
      <w:pPr>
        <w:spacing w:after="100"/>
        <w:rPr>
          <w:lang w:val="en-GB"/>
        </w:rPr>
      </w:pPr>
    </w:p>
    <w:p w:rsidR="00DA4CA3" w:rsidRPr="00BF6EED" w:rsidP="003949B0" w14:paraId="3C21070B" w14:textId="77777777">
      <w:pPr>
        <w:spacing w:after="100"/>
        <w:rPr>
          <w:lang w:val="en-GB"/>
        </w:rPr>
      </w:pPr>
    </w:p>
    <w:p w:rsidR="00DA4CA3" w:rsidRPr="00BF6EED" w:rsidP="003949B0" w14:paraId="5A181327" w14:textId="77777777">
      <w:pPr>
        <w:spacing w:after="100"/>
        <w:rPr>
          <w:lang w:val="en-GB"/>
        </w:rPr>
      </w:pPr>
    </w:p>
    <w:p w:rsidR="00DA4CA3" w:rsidRPr="00BF6EED" w:rsidP="003949B0" w14:paraId="68A3970F" w14:textId="77777777">
      <w:pPr>
        <w:spacing w:after="100"/>
        <w:rPr>
          <w:lang w:val="en-GB"/>
        </w:rPr>
      </w:pPr>
    </w:p>
    <w:p w:rsidR="00DA4CA3" w:rsidRPr="00BF6EED" w:rsidP="003949B0" w14:paraId="66E6F6C2" w14:textId="77777777">
      <w:pPr>
        <w:spacing w:after="100"/>
        <w:rPr>
          <w:lang w:val="en-GB"/>
        </w:rPr>
      </w:pPr>
    </w:p>
    <w:p w:rsidR="00DA4CA3" w:rsidRPr="00BF6EED" w:rsidP="003949B0" w14:paraId="45956849" w14:textId="77777777">
      <w:pPr>
        <w:spacing w:after="100"/>
        <w:rPr>
          <w:lang w:val="en-GB"/>
        </w:rPr>
      </w:pPr>
    </w:p>
    <w:p w:rsidR="00DA4CA3" w:rsidRPr="00BF6EED" w:rsidP="003949B0" w14:paraId="0FCEA35F" w14:textId="77777777">
      <w:pPr>
        <w:spacing w:after="100"/>
        <w:rPr>
          <w:lang w:val="en-GB"/>
        </w:rPr>
      </w:pPr>
    </w:p>
    <w:p w:rsidR="00DA4CA3" w:rsidRPr="00BF6EED" w:rsidP="003949B0" w14:paraId="055E27BE" w14:textId="77777777">
      <w:pPr>
        <w:spacing w:after="100"/>
        <w:rPr>
          <w:lang w:val="en-GB"/>
        </w:rPr>
      </w:pPr>
    </w:p>
    <w:p w:rsidR="00DA4CA3" w:rsidRPr="00BF6EED" w:rsidP="003949B0" w14:paraId="0827484B" w14:textId="77777777">
      <w:pPr>
        <w:spacing w:after="100"/>
        <w:rPr>
          <w:b/>
          <w:u w:val="single"/>
          <w:lang w:val="en-GB"/>
        </w:rPr>
      </w:pPr>
    </w:p>
    <w:p w:rsidR="00314442" w:rsidRPr="00BF6EED" w:rsidP="003949B0" w14:paraId="660D156C" w14:textId="7C5EB9C9">
      <w:pPr>
        <w:spacing w:after="100"/>
        <w:rPr>
          <w:lang w:val="en-GB"/>
        </w:rPr>
      </w:pPr>
      <w:r w:rsidRPr="00BF6EED">
        <w:rPr>
          <w:b/>
          <w:u w:val="single"/>
          <w:lang w:val="en-GB"/>
        </w:rPr>
        <w:t xml:space="preserve">Higher and </w:t>
      </w:r>
      <w:r w:rsidRPr="00BF6EED" w:rsidR="009B0269">
        <w:rPr>
          <w:b/>
          <w:u w:val="single"/>
          <w:lang w:val="en-GB"/>
        </w:rPr>
        <w:t>D</w:t>
      </w:r>
      <w:r w:rsidRPr="00BF6EED">
        <w:rPr>
          <w:b/>
          <w:u w:val="single"/>
          <w:lang w:val="en-GB"/>
        </w:rPr>
        <w:t xml:space="preserve">egree </w:t>
      </w:r>
      <w:r w:rsidRPr="00BF6EED" w:rsidR="009B0269">
        <w:rPr>
          <w:b/>
          <w:u w:val="single"/>
          <w:lang w:val="en-GB"/>
        </w:rPr>
        <w:t>A</w:t>
      </w:r>
      <w:r w:rsidRPr="00BF6EED">
        <w:rPr>
          <w:b/>
          <w:u w:val="single"/>
          <w:lang w:val="en-GB"/>
        </w:rPr>
        <w:t>pprenticeships</w:t>
      </w:r>
      <w:r w:rsidRPr="00BF6EED">
        <w:rPr>
          <w:b/>
          <w:u w:val="single"/>
          <w:lang w:val="en-GB"/>
        </w:rPr>
        <w:br/>
      </w:r>
      <w:r w:rsidRPr="00BF6EED">
        <w:rPr>
          <w:lang w:val="en-GB"/>
        </w:rPr>
        <w:t xml:space="preserve">Higher and degree apprenticeships were developed by employers as a way to </w:t>
      </w:r>
      <w:r w:rsidRPr="00BF6EED">
        <w:rPr>
          <w:lang w:val="en-GB"/>
        </w:rPr>
        <w:t>blend together</w:t>
      </w:r>
      <w:r w:rsidRPr="00BF6EED">
        <w:rPr>
          <w:lang w:val="en-GB"/>
        </w:rPr>
        <w:t xml:space="preserve"> the experiences of both an apprenticeship and an education at a university. These types of apprenticeships enable organisations to train a larger number of employees in industry-specific skills that are critical for positive industry growth.</w:t>
      </w:r>
    </w:p>
    <w:p w:rsidR="00314442" w:rsidRPr="00BF6EED" w:rsidP="003949B0" w14:paraId="1EFBC892" w14:textId="6E787500">
      <w:pPr>
        <w:spacing w:after="100"/>
        <w:rPr>
          <w:lang w:val="en-GB"/>
        </w:rPr>
        <w:sectPr w:rsidSect="00314442">
          <w:headerReference w:type="default" r:id="rId11"/>
          <w:pgSz w:w="11906" w:h="16838" w:code="9"/>
          <w:pgMar w:top="1872" w:right="720" w:bottom="1440" w:left="720" w:header="720" w:footer="720" w:gutter="0"/>
          <w:cols w:space="720"/>
          <w:docGrid w:linePitch="360"/>
        </w:sectPr>
      </w:pPr>
      <w:r w:rsidRPr="00BF6EED">
        <w:rPr>
          <w:lang w:val="en-GB"/>
        </w:rPr>
        <w:t>In general, higher and degree apprenticeships include an assortment of qualifications at a range of levels from the equivalent of a foundation degree to a bachelor’s degree and—in some industry sectors—even a master’s degree.</w:t>
      </w:r>
    </w:p>
    <w:p w:rsidR="00314442" w:rsidRPr="00BF6EED" w:rsidP="003949B0" w14:paraId="3C4A57F0" w14:textId="77777777">
      <w:pPr>
        <w:spacing w:after="100"/>
        <w:rPr>
          <w:lang w:val="en-GB"/>
        </w:rPr>
      </w:pPr>
      <w:r w:rsidRPr="00BF6EED">
        <w:rPr>
          <w:lang w:val="en-GB"/>
        </w:rPr>
        <w:t xml:space="preserve">Similar to an apprenticeship, a traineeship is an education and training programme intended to prepare individuals aged 16 to 24 for their future careers. However, unlike apprenticeships, traineeships last no more than six months and all training costs </w:t>
      </w:r>
      <w:r w:rsidRPr="00BF6EED">
        <w:rPr>
          <w:lang w:val="en-GB"/>
        </w:rPr>
        <w:t>are covered</w:t>
      </w:r>
      <w:r w:rsidRPr="00BF6EED">
        <w:rPr>
          <w:lang w:val="en-GB"/>
        </w:rPr>
        <w:t xml:space="preserve"> by government funding. </w:t>
      </w:r>
    </w:p>
    <w:p w:rsidR="00314442" w:rsidRPr="00BF6EED" w:rsidP="003949B0" w14:paraId="0B1C764C" w14:textId="77777777">
      <w:pPr>
        <w:spacing w:after="100"/>
        <w:rPr>
          <w:lang w:val="en-GB"/>
        </w:rPr>
      </w:pPr>
      <w:r w:rsidRPr="00BF6EED">
        <w:rPr>
          <w:lang w:val="en-GB"/>
        </w:rPr>
        <w:t>In general, a traineeship involves the following three components:</w:t>
      </w:r>
    </w:p>
    <w:p w:rsidR="00314442" w:rsidRPr="00BF6EED" w:rsidP="003949B0" w14:paraId="5DF2E87F" w14:textId="77777777">
      <w:pPr>
        <w:pStyle w:val="ListParagraph"/>
        <w:numPr>
          <w:ilvl w:val="0"/>
          <w:numId w:val="3"/>
        </w:numPr>
        <w:spacing w:after="100"/>
        <w:contextualSpacing w:val="0"/>
        <w:rPr>
          <w:lang w:val="en-GB"/>
        </w:rPr>
      </w:pPr>
      <w:r w:rsidRPr="00BF6EED">
        <w:rPr>
          <w:lang w:val="en-GB"/>
        </w:rPr>
        <w:t xml:space="preserve">A meaningful, </w:t>
      </w:r>
      <w:r w:rsidRPr="00BF6EED">
        <w:rPr>
          <w:lang w:val="en-GB"/>
        </w:rPr>
        <w:t>high-quality</w:t>
      </w:r>
      <w:r w:rsidRPr="00BF6EED">
        <w:rPr>
          <w:lang w:val="en-GB"/>
        </w:rPr>
        <w:t xml:space="preserve">, work experience placement of at least 100 hours with an employer. </w:t>
      </w:r>
    </w:p>
    <w:p w:rsidR="00314442" w:rsidRPr="00BF6EED" w:rsidP="003949B0" w14:paraId="4ACE3464" w14:textId="77777777">
      <w:pPr>
        <w:pStyle w:val="ListParagraph"/>
        <w:numPr>
          <w:ilvl w:val="0"/>
          <w:numId w:val="3"/>
        </w:numPr>
        <w:spacing w:after="100"/>
        <w:contextualSpacing w:val="0"/>
        <w:rPr>
          <w:lang w:val="en-GB"/>
        </w:rPr>
      </w:pPr>
      <w:r w:rsidRPr="00BF6EED">
        <w:rPr>
          <w:lang w:val="en-GB"/>
        </w:rPr>
        <w:t>Work preparation training delivered by a training organisation, which can include CV writing, interview preparation and interpersonal skills.</w:t>
      </w:r>
    </w:p>
    <w:p w:rsidR="00314442" w:rsidRPr="00BF6EED" w:rsidP="003949B0" w14:paraId="63BCBB84" w14:textId="77777777">
      <w:pPr>
        <w:pStyle w:val="ListParagraph"/>
        <w:numPr>
          <w:ilvl w:val="0"/>
          <w:numId w:val="3"/>
        </w:numPr>
        <w:spacing w:after="100"/>
        <w:contextualSpacing w:val="0"/>
        <w:rPr>
          <w:lang w:val="en-GB"/>
        </w:rPr>
      </w:pPr>
      <w:r w:rsidRPr="00BF6EED">
        <w:rPr>
          <w:lang w:val="en-GB"/>
        </w:rPr>
        <w:t>English and maths qualifications, if required.</w:t>
      </w:r>
    </w:p>
    <w:p w:rsidR="00314442" w:rsidRPr="00BF6EED" w:rsidP="003949B0" w14:paraId="5A7292F7" w14:textId="77777777">
      <w:pPr>
        <w:spacing w:after="100"/>
        <w:rPr>
          <w:lang w:val="en-GB"/>
        </w:rPr>
        <w:sectPr w:rsidSect="00314442">
          <w:headerReference w:type="default" r:id="rId12"/>
          <w:pgSz w:w="11906" w:h="16838" w:code="9"/>
          <w:pgMar w:top="1872" w:right="720" w:bottom="1440" w:left="720" w:header="720" w:footer="720" w:gutter="0"/>
          <w:cols w:space="720"/>
          <w:docGrid w:linePitch="360"/>
        </w:sectPr>
      </w:pPr>
      <w:r w:rsidRPr="00BF6EED">
        <w:rPr>
          <w:lang w:val="en-GB"/>
        </w:rPr>
        <w:t>To better meet</w:t>
      </w:r>
      <w:r w:rsidRPr="00BF6EED">
        <w:rPr>
          <w:lang w:val="en-GB"/>
        </w:rPr>
        <w:t xml:space="preserve"> the needs of your organisation along with the local labour market, you and the training organisation can add more components to the traineeship, such as a relevant, industry-specific vocational qualification.</w:t>
      </w:r>
    </w:p>
    <w:p w:rsidR="006A09B8" w:rsidRPr="00BF6EED" w:rsidP="003949B0" w14:paraId="787CE9AA" w14:textId="77777777">
      <w:pPr>
        <w:spacing w:after="100"/>
        <w:rPr>
          <w:lang w:val="en-GB"/>
        </w:rPr>
      </w:pPr>
    </w:p>
    <w:p w:rsidR="006A09B8" w:rsidRPr="00BF6EED" w14:paraId="6B1D1A16" w14:textId="77777777">
      <w:pPr>
        <w:rPr>
          <w:lang w:val="en-GB"/>
        </w:rPr>
        <w:sectPr w:rsidSect="00314442">
          <w:headerReference w:type="default" r:id="rId13"/>
          <w:pgSz w:w="11906" w:h="16838" w:code="9"/>
          <w:pgMar w:top="1872" w:right="720" w:bottom="1440" w:left="720" w:header="720" w:footer="720" w:gutter="0"/>
          <w:cols w:space="720"/>
          <w:docGrid w:linePitch="360"/>
        </w:sectPr>
      </w:pPr>
      <w:r w:rsidRPr="00BF6EED">
        <w:rPr>
          <w:lang w:val="en-GB"/>
        </w:rPr>
        <w:br w:type="page"/>
      </w:r>
    </w:p>
    <w:p w:rsidR="006A09B8" w:rsidRPr="00BF6EED" w14:paraId="567EBD98" w14:textId="77777777">
      <w:pPr>
        <w:rPr>
          <w:lang w:val="en-GB"/>
        </w:rPr>
      </w:pPr>
    </w:p>
    <w:p w:rsidR="006A09B8" w:rsidRPr="00BF6EED" w:rsidP="003949B0" w14:paraId="573C56F2" w14:textId="77777777">
      <w:pPr>
        <w:spacing w:after="100"/>
        <w:rPr>
          <w:lang w:val="en-GB"/>
        </w:rPr>
      </w:pPr>
    </w:p>
    <w:p w:rsidR="006A09B8" w:rsidRPr="00BF6EED" w14:paraId="40E05CE1" w14:textId="77777777">
      <w:pPr>
        <w:rPr>
          <w:lang w:val="en-GB"/>
        </w:rPr>
      </w:pPr>
      <w:r w:rsidRPr="00BF6EED">
        <w:rPr>
          <w:lang w:val="en-GB"/>
        </w:rPr>
        <w:br w:type="page"/>
      </w:r>
    </w:p>
    <w:p w:rsidR="0053727A" w:rsidRPr="00BF6EED" w:rsidP="003949B0" w14:paraId="7A57EAD8" w14:textId="77777777">
      <w:pPr>
        <w:spacing w:after="100"/>
        <w:rPr>
          <w:lang w:val="en-GB"/>
        </w:rPr>
        <w:sectPr w:rsidSect="00314442">
          <w:headerReference w:type="default" r:id="rId14"/>
          <w:pgSz w:w="11906" w:h="16838" w:code="9"/>
          <w:pgMar w:top="1872" w:right="720" w:bottom="1440" w:left="720" w:header="720" w:footer="720" w:gutter="0"/>
          <w:cols w:space="720"/>
          <w:docGrid w:linePitch="360"/>
        </w:sectPr>
      </w:pPr>
    </w:p>
    <w:p w:rsidR="003C3FAE" w:rsidRPr="00BF6EED" w:rsidP="003949B0" w14:paraId="19D948C6" w14:textId="77777777">
      <w:pPr>
        <w:spacing w:after="100"/>
        <w:rPr>
          <w:lang w:val="en-GB"/>
        </w:rPr>
      </w:pPr>
      <w:r w:rsidRPr="00BF6EED">
        <w:rPr>
          <w:lang w:val="en-GB"/>
        </w:rPr>
        <w:t xml:space="preserve">If your company chooses to employ an apprentice, there are certain requirements that you must fulfil. Upon hiring an apprentice, you must provide them with a thorough explanation of the role, what skills and knowledge </w:t>
      </w:r>
      <w:r w:rsidRPr="00BF6EED">
        <w:rPr>
          <w:lang w:val="en-GB"/>
        </w:rPr>
        <w:t>will be taught</w:t>
      </w:r>
      <w:r w:rsidRPr="00BF6EED">
        <w:rPr>
          <w:lang w:val="en-GB"/>
        </w:rPr>
        <w:t>, and the responsibilities associated with the on-the-job training. In addition, you must also meet the following four requirements:</w:t>
      </w:r>
    </w:p>
    <w:p w:rsidR="003C3FAE" w:rsidRPr="00BF6EED" w:rsidP="000B1688" w14:paraId="3FC98169" w14:textId="77777777">
      <w:pPr>
        <w:pStyle w:val="ListParagraph"/>
        <w:numPr>
          <w:ilvl w:val="0"/>
          <w:numId w:val="9"/>
        </w:numPr>
        <w:spacing w:after="120"/>
        <w:contextualSpacing w:val="0"/>
        <w:rPr>
          <w:lang w:val="en-GB"/>
        </w:rPr>
      </w:pPr>
      <w:r w:rsidRPr="00BF6EED">
        <w:rPr>
          <w:lang w:val="en-GB"/>
        </w:rPr>
        <w:t>You must provide your apprentices with the same benefits as other employees.</w:t>
      </w:r>
    </w:p>
    <w:p w:rsidR="003C3FAE" w:rsidRPr="00BF6EED" w:rsidP="000B1688" w14:paraId="30767CCD" w14:textId="7DD3F168">
      <w:pPr>
        <w:pStyle w:val="ListParagraph"/>
        <w:numPr>
          <w:ilvl w:val="0"/>
          <w:numId w:val="9"/>
        </w:numPr>
        <w:spacing w:after="120"/>
        <w:contextualSpacing w:val="0"/>
        <w:rPr>
          <w:lang w:val="en-GB"/>
        </w:rPr>
      </w:pPr>
      <w:r w:rsidRPr="00BF6EED">
        <w:rPr>
          <w:lang w:val="en-GB"/>
        </w:rPr>
        <w:t>You must issue your apprentices a contract of employment and pay them at least the apprenticeship national minimum wage, which</w:t>
      </w:r>
      <w:r w:rsidRPr="00BF6EED" w:rsidR="00B62189">
        <w:rPr>
          <w:lang w:val="en-GB"/>
        </w:rPr>
        <w:t xml:space="preserve"> </w:t>
      </w:r>
      <w:r w:rsidRPr="00BF6EED" w:rsidR="00AF0DC0">
        <w:rPr>
          <w:lang w:val="en-GB"/>
        </w:rPr>
        <w:t>is outlined</w:t>
      </w:r>
      <w:r w:rsidRPr="00BF6EED" w:rsidR="00AF0DC0">
        <w:rPr>
          <w:lang w:val="en-GB"/>
        </w:rPr>
        <w:t xml:space="preserve"> </w:t>
      </w:r>
      <w:r w:rsidRPr="00BF6EED" w:rsidR="00737952">
        <w:rPr>
          <w:lang w:val="en-GB"/>
        </w:rPr>
        <w:t xml:space="preserve">in the image </w:t>
      </w:r>
      <w:r w:rsidRPr="00BF6EED" w:rsidR="00AF0DC0">
        <w:rPr>
          <w:lang w:val="en-GB"/>
        </w:rPr>
        <w:t>below</w:t>
      </w:r>
      <w:r w:rsidRPr="00BF6EED" w:rsidR="00E20401">
        <w:rPr>
          <w:lang w:val="en-GB"/>
        </w:rPr>
        <w:t>.</w:t>
      </w:r>
    </w:p>
    <w:p w:rsidR="003C3FAE" w:rsidRPr="00BF6EED" w:rsidP="000B1688" w14:paraId="4C9E8E47" w14:textId="77777777">
      <w:pPr>
        <w:pStyle w:val="ListParagraph"/>
        <w:numPr>
          <w:ilvl w:val="0"/>
          <w:numId w:val="9"/>
        </w:numPr>
        <w:spacing w:after="120"/>
        <w:contextualSpacing w:val="0"/>
        <w:rPr>
          <w:lang w:val="en-GB"/>
        </w:rPr>
      </w:pPr>
      <w:r w:rsidRPr="00BF6EED">
        <w:rPr>
          <w:lang w:val="en-GB"/>
        </w:rPr>
        <w:t xml:space="preserve">You must provide your apprentices with a minimum of 30 hours of employment per week. (Note: If an apprentice is unable to work 30 hours a week due to personal circumstances or due to the particular nature of employment, then the absolute minimum of 16 hours per week </w:t>
      </w:r>
      <w:r w:rsidRPr="00BF6EED">
        <w:rPr>
          <w:lang w:val="en-GB"/>
        </w:rPr>
        <w:t>must be met</w:t>
      </w:r>
      <w:r w:rsidRPr="00BF6EED">
        <w:rPr>
          <w:lang w:val="en-GB"/>
        </w:rPr>
        <w:t xml:space="preserve">. In such cases, the duration of the apprenticeship </w:t>
      </w:r>
      <w:r w:rsidRPr="00BF6EED">
        <w:rPr>
          <w:lang w:val="en-GB"/>
        </w:rPr>
        <w:t>should be extended</w:t>
      </w:r>
      <w:r w:rsidRPr="00BF6EED">
        <w:rPr>
          <w:lang w:val="en-GB"/>
        </w:rPr>
        <w:t>.)</w:t>
      </w:r>
    </w:p>
    <w:p w:rsidR="003C3FAE" w:rsidRPr="00BF6EED" w:rsidP="000B1688" w14:paraId="79C51068" w14:textId="77777777">
      <w:pPr>
        <w:pStyle w:val="ListParagraph"/>
        <w:numPr>
          <w:ilvl w:val="0"/>
          <w:numId w:val="9"/>
        </w:numPr>
        <w:spacing w:after="120"/>
        <w:contextualSpacing w:val="0"/>
        <w:rPr>
          <w:lang w:val="en-GB"/>
        </w:rPr>
        <w:sectPr w:rsidSect="00314442">
          <w:headerReference w:type="default" r:id="rId15"/>
          <w:pgSz w:w="11906" w:h="16838" w:code="9"/>
          <w:pgMar w:top="1872" w:right="720" w:bottom="1440" w:left="720" w:header="720" w:footer="720" w:gutter="0"/>
          <w:cols w:space="720"/>
          <w:docGrid w:linePitch="360"/>
        </w:sectPr>
      </w:pPr>
      <w:r w:rsidRPr="00BF6EED">
        <w:rPr>
          <w:lang w:val="en-GB"/>
        </w:rPr>
        <w:t xml:space="preserve">You must provide your apprentices with an apprenticeship agreement, which </w:t>
      </w:r>
      <w:r w:rsidRPr="00BF6EED">
        <w:rPr>
          <w:lang w:val="en-GB"/>
        </w:rPr>
        <w:t>must be signed</w:t>
      </w:r>
      <w:r w:rsidRPr="00BF6EED">
        <w:rPr>
          <w:lang w:val="en-GB"/>
        </w:rPr>
        <w:t xml:space="preserve"> by both you and the apprentice.</w:t>
      </w:r>
    </w:p>
    <w:p w:rsidR="003C3FAE" w:rsidRPr="00BF6EED" w:rsidP="003949B0" w14:paraId="18136516" w14:textId="77777777">
      <w:pPr>
        <w:spacing w:after="100"/>
        <w:rPr>
          <w:lang w:val="en-GB"/>
        </w:rPr>
      </w:pPr>
      <w:r w:rsidRPr="00BF6EED">
        <w:rPr>
          <w:lang w:val="en-GB"/>
        </w:rPr>
        <w:t xml:space="preserve">If your company chooses to take on a trainee, there are certain requirements that you must fulfil. Before your trainee begins the programme, you must meet with the training organisation and the trainee to discuss what content </w:t>
      </w:r>
      <w:r w:rsidRPr="00BF6EED">
        <w:rPr>
          <w:lang w:val="en-GB"/>
        </w:rPr>
        <w:t>will be taught</w:t>
      </w:r>
      <w:r w:rsidRPr="00BF6EED">
        <w:rPr>
          <w:lang w:val="en-GB"/>
        </w:rPr>
        <w:t xml:space="preserve"> and share the outline of the programme objectives. In addition, you must also meet the following four requirements:</w:t>
      </w:r>
    </w:p>
    <w:p w:rsidR="003C3FAE" w:rsidRPr="00BF6EED" w:rsidP="000B1688" w14:paraId="3B19C7D9" w14:textId="77777777">
      <w:pPr>
        <w:pStyle w:val="ListParagraph"/>
        <w:numPr>
          <w:ilvl w:val="0"/>
          <w:numId w:val="12"/>
        </w:numPr>
        <w:spacing w:after="120"/>
        <w:ind w:left="763"/>
        <w:contextualSpacing w:val="0"/>
        <w:rPr>
          <w:lang w:val="en-GB"/>
        </w:rPr>
      </w:pPr>
      <w:r w:rsidRPr="00BF6EED">
        <w:rPr>
          <w:lang w:val="en-GB"/>
        </w:rPr>
        <w:t>You must provide your trainees with a high-quality work experience placement that will last at least 100 hours spread out over no more than six months.</w:t>
      </w:r>
    </w:p>
    <w:p w:rsidR="003C3FAE" w:rsidRPr="00BF6EED" w:rsidP="000B1688" w14:paraId="671494EA" w14:textId="77777777">
      <w:pPr>
        <w:pStyle w:val="ListParagraph"/>
        <w:numPr>
          <w:ilvl w:val="0"/>
          <w:numId w:val="12"/>
        </w:numPr>
        <w:spacing w:after="120"/>
        <w:ind w:left="763"/>
        <w:contextualSpacing w:val="0"/>
        <w:rPr>
          <w:lang w:val="en-GB"/>
        </w:rPr>
      </w:pPr>
      <w:r w:rsidRPr="00BF6EED">
        <w:rPr>
          <w:lang w:val="en-GB"/>
        </w:rPr>
        <w:t>You must provide your trainees with a mentor in business in order for them to receive regular constructive feedback.</w:t>
      </w:r>
    </w:p>
    <w:p w:rsidR="003C3FAE" w:rsidRPr="00BF6EED" w:rsidP="000B1688" w14:paraId="1BA1C0FB" w14:textId="77777777">
      <w:pPr>
        <w:pStyle w:val="ListParagraph"/>
        <w:numPr>
          <w:ilvl w:val="0"/>
          <w:numId w:val="12"/>
        </w:numPr>
        <w:spacing w:after="120"/>
        <w:ind w:left="763"/>
        <w:contextualSpacing w:val="0"/>
        <w:rPr>
          <w:lang w:val="en-GB"/>
        </w:rPr>
      </w:pPr>
      <w:r w:rsidRPr="00BF6EED">
        <w:rPr>
          <w:lang w:val="en-GB"/>
        </w:rPr>
        <w:t>When trainees complete the programme, you should attempt to arrange an interview for a position or apprenticeship with your organisation. If no position is available, you should instead schedule an exit interview with written feedback on their performance throughout the programme.</w:t>
      </w:r>
    </w:p>
    <w:p w:rsidR="003C3FAE" w:rsidRPr="00BF6EED" w:rsidP="000B1688" w14:paraId="27752D35" w14:textId="77777777">
      <w:pPr>
        <w:pStyle w:val="ListParagraph"/>
        <w:numPr>
          <w:ilvl w:val="0"/>
          <w:numId w:val="12"/>
        </w:numPr>
        <w:spacing w:after="120"/>
        <w:ind w:left="763"/>
        <w:contextualSpacing w:val="0"/>
        <w:rPr>
          <w:lang w:val="en-GB"/>
        </w:rPr>
      </w:pPr>
      <w:r w:rsidRPr="00BF6EED">
        <w:rPr>
          <w:lang w:val="en-GB"/>
        </w:rPr>
        <w:t>While you are not required to pay your trainees, you are encouraged to support them with expenses—such as transport and meals.</w:t>
      </w:r>
    </w:p>
    <w:p w:rsidR="003C3FAE" w:rsidRPr="00BF6EED" w:rsidP="003C3FAE" w14:paraId="555423CB" w14:textId="77777777">
      <w:pPr>
        <w:rPr>
          <w:lang w:val="en-GB"/>
        </w:rPr>
        <w:sectPr w:rsidSect="00314442">
          <w:headerReference w:type="default" r:id="rId16"/>
          <w:pgSz w:w="11906" w:h="16838" w:code="9"/>
          <w:pgMar w:top="1872" w:right="720" w:bottom="1440" w:left="720" w:header="720" w:footer="720" w:gutter="0"/>
          <w:cols w:space="720"/>
          <w:docGrid w:linePitch="360"/>
        </w:sectPr>
      </w:pPr>
    </w:p>
    <w:p w:rsidR="004E3A49" w:rsidRPr="00BF6EED" w:rsidP="003949B0" w14:paraId="17EDFEE9" w14:textId="77777777">
      <w:pPr>
        <w:spacing w:after="100"/>
        <w:rPr>
          <w:lang w:val="en-GB"/>
        </w:rPr>
      </w:pPr>
      <w:r w:rsidRPr="00BF6EED">
        <w:rPr>
          <w:lang w:val="en-GB"/>
        </w:rPr>
        <w:t xml:space="preserve">There are several funding options available to employers interested in taking on an apprentice. </w:t>
      </w:r>
      <w:r w:rsidRPr="00BF6EED">
        <w:rPr>
          <w:lang w:val="en-GB"/>
        </w:rPr>
        <w:t>But</w:t>
      </w:r>
      <w:r w:rsidRPr="00BF6EED">
        <w:rPr>
          <w:lang w:val="en-GB"/>
        </w:rPr>
        <w:t xml:space="preserve">, before you explore your funding options, you must choose from two different types of apprenticeship models: </w:t>
      </w:r>
    </w:p>
    <w:p w:rsidR="004E3A49" w:rsidRPr="00BF6EED" w:rsidP="003949B0" w14:paraId="2058F428" w14:textId="52BF99D7">
      <w:pPr>
        <w:pStyle w:val="ListParagraph"/>
        <w:numPr>
          <w:ilvl w:val="0"/>
          <w:numId w:val="14"/>
        </w:numPr>
        <w:spacing w:after="100"/>
        <w:rPr>
          <w:lang w:val="en-GB"/>
        </w:rPr>
      </w:pPr>
      <w:r w:rsidRPr="00BF6EED">
        <w:rPr>
          <w:b/>
          <w:lang w:val="en-GB"/>
        </w:rPr>
        <w:t xml:space="preserve">Apprenticeship framework model: </w:t>
      </w:r>
      <w:r w:rsidRPr="00BF6EED">
        <w:rPr>
          <w:lang w:val="en-GB"/>
        </w:rPr>
        <w:t xml:space="preserve">This type of model covers all the statutory requirements for an apprenticeship programme and meets the Specification of Apprenticeship Standards for England (SASE), which sets out the minimum requirements to be included in a recognised English framework. Apprenticeship frameworks involve a series of work-related vocational and professional qualifications, with workplace- and classroom-based training. The type of industry your organisation </w:t>
      </w:r>
      <w:r w:rsidRPr="00BF6EED">
        <w:rPr>
          <w:lang w:val="en-GB"/>
        </w:rPr>
        <w:t>is affiliated</w:t>
      </w:r>
      <w:r w:rsidRPr="00BF6EED">
        <w:rPr>
          <w:lang w:val="en-GB"/>
        </w:rPr>
        <w:t xml:space="preserve"> with and the age of your apprentices at the time they are hired will affect the size of the government’s contribution. Based upon these factors, there are a limited number of outcomes:</w:t>
      </w:r>
      <w:r w:rsidRPr="00BF6EED">
        <w:rPr>
          <w:lang w:val="en-GB"/>
        </w:rPr>
        <w:br/>
      </w:r>
    </w:p>
    <w:p w:rsidR="004E3A49" w:rsidRPr="00BF6EED" w:rsidP="003949B0" w14:paraId="0F9B6F43" w14:textId="590A55B8">
      <w:pPr>
        <w:pStyle w:val="ListParagraph"/>
        <w:numPr>
          <w:ilvl w:val="0"/>
          <w:numId w:val="15"/>
        </w:numPr>
        <w:spacing w:after="100"/>
        <w:rPr>
          <w:lang w:val="en-GB"/>
        </w:rPr>
      </w:pPr>
      <w:r w:rsidRPr="00BF6EED">
        <w:rPr>
          <w:lang w:val="en-GB"/>
        </w:rPr>
        <w:t>The government will contribute 100 per cent of the cost of apprenticeship training if the apprentice is aged 16</w:t>
      </w:r>
      <w:r w:rsidRPr="00BF6EED" w:rsidR="002F744B">
        <w:rPr>
          <w:lang w:val="en-GB"/>
        </w:rPr>
        <w:t xml:space="preserve"> to </w:t>
      </w:r>
      <w:r w:rsidRPr="00BF6EED">
        <w:rPr>
          <w:lang w:val="en-GB"/>
        </w:rPr>
        <w:t>18 years old.</w:t>
      </w:r>
    </w:p>
    <w:p w:rsidR="004E3A49" w:rsidRPr="00BF6EED" w:rsidP="003949B0" w14:paraId="590810D0" w14:textId="12910934">
      <w:pPr>
        <w:pStyle w:val="ListParagraph"/>
        <w:numPr>
          <w:ilvl w:val="0"/>
          <w:numId w:val="15"/>
        </w:numPr>
        <w:spacing w:after="100"/>
        <w:rPr>
          <w:lang w:val="en-GB"/>
        </w:rPr>
      </w:pPr>
      <w:r w:rsidRPr="00BF6EED">
        <w:rPr>
          <w:lang w:val="en-GB"/>
        </w:rPr>
        <w:t xml:space="preserve">The government will contribute </w:t>
      </w:r>
      <w:r w:rsidRPr="00BF6EED" w:rsidR="00291E4B">
        <w:rPr>
          <w:lang w:val="en-GB"/>
        </w:rPr>
        <w:t>toward</w:t>
      </w:r>
      <w:r w:rsidRPr="00BF6EED">
        <w:rPr>
          <w:lang w:val="en-GB"/>
        </w:rPr>
        <w:t xml:space="preserve"> the cost of training if the apprentice is aged 19 and above. However, the amount various.</w:t>
      </w:r>
      <w:r w:rsidRPr="00BF6EED">
        <w:rPr>
          <w:lang w:val="en-GB"/>
        </w:rPr>
        <w:br/>
      </w:r>
    </w:p>
    <w:p w:rsidR="004E3A49" w:rsidRPr="00BF6EED" w:rsidP="003949B0" w14:paraId="2579F399" w14:textId="77777777">
      <w:pPr>
        <w:pStyle w:val="ListParagraph"/>
        <w:spacing w:after="100"/>
        <w:rPr>
          <w:lang w:val="en-GB"/>
        </w:rPr>
      </w:pPr>
      <w:r w:rsidRPr="00BF6EED">
        <w:rPr>
          <w:lang w:val="en-GB"/>
        </w:rPr>
        <w:t xml:space="preserve">The government’s contribution will be paid directly to the </w:t>
      </w:r>
      <w:r w:rsidRPr="00BF6EED">
        <w:rPr>
          <w:lang w:val="en-GB"/>
        </w:rPr>
        <w:t>apprenticeship training</w:t>
      </w:r>
      <w:r w:rsidRPr="00BF6EED">
        <w:rPr>
          <w:lang w:val="en-GB"/>
        </w:rPr>
        <w:t xml:space="preserve"> provider. However, if your organisation is large enough and has a direct contract with the National Apprenticeship Service, you may directly receive funding from the government and deliver aspects of the apprenticeship training. The government is gradually withdrawing apprenticeship frameworks to move to apprenticeship standards.</w:t>
      </w:r>
      <w:r w:rsidRPr="00BF6EED">
        <w:rPr>
          <w:lang w:val="en-GB"/>
        </w:rPr>
        <w:br/>
      </w:r>
    </w:p>
    <w:p w:rsidR="00BE3A22" w:rsidRPr="00BF6EED" w:rsidP="003949B0" w14:paraId="52830DF8" w14:textId="77777777">
      <w:pPr>
        <w:pStyle w:val="ListParagraph"/>
        <w:numPr>
          <w:ilvl w:val="0"/>
          <w:numId w:val="14"/>
        </w:numPr>
        <w:spacing w:after="100"/>
        <w:rPr>
          <w:lang w:val="en-GB"/>
        </w:rPr>
      </w:pPr>
      <w:r w:rsidRPr="00BF6EED">
        <w:rPr>
          <w:noProof/>
        </w:rPr>
        <w:drawing>
          <wp:anchor distT="0" distB="0" distL="114300" distR="114300" simplePos="0" relativeHeight="251660288" behindDoc="1" locked="0" layoutInCell="1" allowOverlap="1">
            <wp:simplePos x="0" y="0"/>
            <wp:positionH relativeFrom="margin">
              <wp:posOffset>-2540</wp:posOffset>
            </wp:positionH>
            <wp:positionV relativeFrom="paragraph">
              <wp:posOffset>904966</wp:posOffset>
            </wp:positionV>
            <wp:extent cx="6645910" cy="1136650"/>
            <wp:effectExtent l="0" t="0" r="254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38019" name="money quote.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45910" cy="1136650"/>
                    </a:xfrm>
                    <a:prstGeom prst="rect">
                      <a:avLst/>
                    </a:prstGeom>
                  </pic:spPr>
                </pic:pic>
              </a:graphicData>
            </a:graphic>
            <wp14:sizeRelH relativeFrom="page">
              <wp14:pctWidth>0</wp14:pctWidth>
            </wp14:sizeRelH>
            <wp14:sizeRelV relativeFrom="page">
              <wp14:pctHeight>0</wp14:pctHeight>
            </wp14:sizeRelV>
          </wp:anchor>
        </w:drawing>
      </w:r>
      <w:r w:rsidRPr="00BF6EED" w:rsidR="004E3A49">
        <w:rPr>
          <w:b/>
          <w:lang w:val="en-GB"/>
        </w:rPr>
        <w:t xml:space="preserve">Apprenticeship standards model: </w:t>
      </w:r>
      <w:r w:rsidRPr="00BF6EED" w:rsidR="004E3A49">
        <w:rPr>
          <w:lang w:val="en-GB"/>
        </w:rPr>
        <w:t xml:space="preserve">This type of model refers to new apprenticeships that </w:t>
      </w:r>
      <w:r w:rsidRPr="00BF6EED" w:rsidR="004E3A49">
        <w:rPr>
          <w:lang w:val="en-GB"/>
        </w:rPr>
        <w:t>have been written</w:t>
      </w:r>
      <w:r w:rsidRPr="00BF6EED" w:rsidR="004E3A49">
        <w:rPr>
          <w:lang w:val="en-GB"/>
        </w:rPr>
        <w:t xml:space="preserve"> by organisations to meet the needs of business. Each standard covers a specific occupation and sets out the core skills, knowledge and behaviours an apprentice will need. At the end of the apprenticeship, apprentices </w:t>
      </w:r>
      <w:r w:rsidRPr="00BF6EED" w:rsidR="004E3A49">
        <w:rPr>
          <w:lang w:val="en-GB"/>
        </w:rPr>
        <w:t>will be assessed</w:t>
      </w:r>
      <w:r w:rsidRPr="00BF6EED" w:rsidR="004E3A49">
        <w:rPr>
          <w:lang w:val="en-GB"/>
        </w:rPr>
        <w:t xml:space="preserve"> to ensure that they have reached the standards required for the occupation. </w:t>
      </w:r>
      <w:r w:rsidRPr="00BF6EED" w:rsidR="004E3A49">
        <w:rPr>
          <w:lang w:val="en-GB"/>
        </w:rPr>
        <w:br/>
      </w:r>
    </w:p>
    <w:p w:rsidR="00BE3A22" w:rsidRPr="00BF6EED" w:rsidP="00BE3A22" w14:paraId="08BBD7B0" w14:textId="77777777">
      <w:pPr>
        <w:pStyle w:val="ListParagraph"/>
        <w:spacing w:after="100"/>
        <w:rPr>
          <w:lang w:val="en-GB"/>
        </w:rPr>
      </w:pPr>
      <w:r w:rsidRPr="00BF6EED">
        <w:rPr>
          <w:lang w:val="en-GB"/>
        </w:rPr>
        <w:br/>
      </w:r>
    </w:p>
    <w:p w:rsidR="00BE3A22" w:rsidRPr="00BF6EED" w:rsidP="00BE3A22" w14:paraId="294E2054" w14:textId="77777777">
      <w:pPr>
        <w:pStyle w:val="ListParagraph"/>
        <w:spacing w:after="100"/>
        <w:rPr>
          <w:lang w:val="en-GB"/>
        </w:rPr>
      </w:pPr>
    </w:p>
    <w:p w:rsidR="00BE3A22" w:rsidRPr="00BF6EED" w:rsidP="00BE3A22" w14:paraId="353B027E" w14:textId="77777777">
      <w:pPr>
        <w:pStyle w:val="ListParagraph"/>
        <w:spacing w:after="100"/>
        <w:rPr>
          <w:lang w:val="en-GB"/>
        </w:rPr>
      </w:pPr>
    </w:p>
    <w:p w:rsidR="00BE3A22" w:rsidRPr="00BF6EED" w:rsidP="00BE3A22" w14:paraId="33DB7CA8" w14:textId="77777777">
      <w:pPr>
        <w:pStyle w:val="ListParagraph"/>
        <w:spacing w:after="100"/>
        <w:rPr>
          <w:lang w:val="en-GB"/>
        </w:rPr>
      </w:pPr>
    </w:p>
    <w:p w:rsidR="00BE3A22" w:rsidRPr="00BF6EED" w:rsidP="00BE3A22" w14:paraId="064A0D8E" w14:textId="77777777">
      <w:pPr>
        <w:pStyle w:val="ListParagraph"/>
        <w:spacing w:after="100"/>
        <w:rPr>
          <w:lang w:val="en-GB"/>
        </w:rPr>
      </w:pPr>
    </w:p>
    <w:p w:rsidR="00BE3A22" w:rsidRPr="00BF6EED" w:rsidP="00BE3A22" w14:paraId="61F6AFDD" w14:textId="77777777">
      <w:pPr>
        <w:pStyle w:val="ListParagraph"/>
        <w:spacing w:after="100"/>
        <w:rPr>
          <w:lang w:val="en-GB"/>
        </w:rPr>
      </w:pPr>
    </w:p>
    <w:p w:rsidR="004E3A49" w:rsidRPr="00BF6EED" w:rsidP="00BE3A22" w14:paraId="4FC5A2BA" w14:textId="77777777">
      <w:pPr>
        <w:pStyle w:val="ListParagraph"/>
        <w:spacing w:after="100"/>
        <w:rPr>
          <w:lang w:val="en-GB"/>
        </w:rPr>
      </w:pPr>
      <w:r w:rsidRPr="00BF6EED">
        <w:rPr>
          <w:lang w:val="en-GB"/>
        </w:rPr>
        <w:t>In addition, an organisation can receive additional incentive payments in the following scenarios:</w:t>
      </w:r>
      <w:r w:rsidRPr="00BF6EED">
        <w:rPr>
          <w:lang w:val="en-GB"/>
        </w:rPr>
        <w:br/>
      </w:r>
    </w:p>
    <w:p w:rsidR="004E3A49" w:rsidRPr="00BF6EED" w:rsidP="003949B0" w14:paraId="6C00938F" w14:textId="7C875DDD">
      <w:pPr>
        <w:pStyle w:val="ListParagraph"/>
        <w:numPr>
          <w:ilvl w:val="0"/>
          <w:numId w:val="16"/>
        </w:numPr>
        <w:spacing w:after="100"/>
        <w:rPr>
          <w:lang w:val="en-GB"/>
        </w:rPr>
      </w:pPr>
      <w:r w:rsidRPr="00BF6EED">
        <w:rPr>
          <w:lang w:val="en-GB"/>
        </w:rPr>
        <w:t>If an organisation employs an apprentice aged 16</w:t>
      </w:r>
      <w:r w:rsidRPr="00BF6EED" w:rsidR="00BE7510">
        <w:rPr>
          <w:lang w:val="en-GB"/>
        </w:rPr>
        <w:t xml:space="preserve"> to</w:t>
      </w:r>
      <w:r w:rsidRPr="00BF6EED" w:rsidR="00637FBC">
        <w:rPr>
          <w:lang w:val="en-GB"/>
        </w:rPr>
        <w:t xml:space="preserve"> </w:t>
      </w:r>
      <w:r w:rsidRPr="00BF6EED">
        <w:rPr>
          <w:lang w:val="en-GB"/>
        </w:rPr>
        <w:t>18 at the start of his or her apprenticeship</w:t>
      </w:r>
    </w:p>
    <w:p w:rsidR="004E3A49" w:rsidRPr="00BF6EED" w:rsidP="003949B0" w14:paraId="6D29B48E" w14:textId="77777777">
      <w:pPr>
        <w:pStyle w:val="ListParagraph"/>
        <w:numPr>
          <w:ilvl w:val="0"/>
          <w:numId w:val="16"/>
        </w:numPr>
        <w:spacing w:after="100"/>
        <w:rPr>
          <w:lang w:val="en-GB"/>
        </w:rPr>
      </w:pPr>
      <w:r w:rsidRPr="00BF6EED">
        <w:rPr>
          <w:lang w:val="en-GB"/>
        </w:rPr>
        <w:t>If an organisation is a small business with fewer than 50 employees</w:t>
      </w:r>
    </w:p>
    <w:p w:rsidR="004E3A49" w:rsidRPr="00BF6EED" w:rsidP="003949B0" w14:paraId="7400A318" w14:textId="77777777">
      <w:pPr>
        <w:pStyle w:val="ListParagraph"/>
        <w:numPr>
          <w:ilvl w:val="0"/>
          <w:numId w:val="16"/>
        </w:numPr>
        <w:spacing w:after="100"/>
        <w:rPr>
          <w:lang w:val="en-GB"/>
        </w:rPr>
      </w:pPr>
      <w:r w:rsidRPr="00BF6EED">
        <w:rPr>
          <w:lang w:val="en-GB"/>
        </w:rPr>
        <w:t>If the apprentice successfully completes his or her apprenticeship</w:t>
      </w:r>
    </w:p>
    <w:p w:rsidR="004E3A49" w:rsidRPr="00BF6EED" w:rsidP="003949B0" w14:paraId="577DC521" w14:textId="77777777">
      <w:pPr>
        <w:pStyle w:val="ListParagraph"/>
        <w:spacing w:after="100"/>
        <w:ind w:left="0"/>
        <w:rPr>
          <w:lang w:val="en-GB"/>
        </w:rPr>
      </w:pPr>
    </w:p>
    <w:p w:rsidR="004E3A49" w:rsidRPr="00BF6EED" w:rsidP="003949B0" w14:paraId="0F00751B" w14:textId="7028E84F">
      <w:pPr>
        <w:pStyle w:val="ListParagraph"/>
        <w:spacing w:after="100"/>
        <w:ind w:left="0"/>
        <w:rPr>
          <w:lang w:val="en-GB"/>
        </w:rPr>
      </w:pPr>
      <w:r w:rsidRPr="00BF6EED">
        <w:rPr>
          <w:lang w:val="en-GB"/>
        </w:rPr>
        <w:t>However, organisations are responsible for paying their apprentices’ wages. To help offset the cost of taking on apprentices, the government offers the following grants</w:t>
      </w:r>
      <w:r w:rsidRPr="00BF6EED" w:rsidR="00223BC2">
        <w:rPr>
          <w:lang w:val="en-GB"/>
        </w:rPr>
        <w:t>.</w:t>
      </w:r>
      <w:r w:rsidRPr="00BF6EED">
        <w:rPr>
          <w:lang w:val="en-GB"/>
        </w:rPr>
        <w:t xml:space="preserve"> </w:t>
      </w:r>
    </w:p>
    <w:p w:rsidR="00A52A59" w:rsidP="003949B0" w14:paraId="1F2F0437" w14:textId="77777777">
      <w:pPr>
        <w:spacing w:after="100"/>
        <w:rPr>
          <w:lang w:val="en-GB"/>
        </w:rPr>
        <w:sectPr w:rsidSect="00314442">
          <w:headerReference w:type="default" r:id="rId18"/>
          <w:pgSz w:w="11906" w:h="16838" w:code="9"/>
          <w:pgMar w:top="1872" w:right="720" w:bottom="1440" w:left="720" w:header="720" w:footer="720" w:gutter="0"/>
          <w:cols w:space="720"/>
          <w:docGrid w:linePitch="360"/>
        </w:sectPr>
      </w:pPr>
      <w:r w:rsidRPr="00BF6EED">
        <w:rPr>
          <w:noProof/>
        </w:rPr>
        <w:drawing>
          <wp:anchor distT="0" distB="0" distL="114300" distR="114300" simplePos="0" relativeHeight="251661312" behindDoc="1" locked="0" layoutInCell="1" allowOverlap="1">
            <wp:simplePos x="0" y="0"/>
            <wp:positionH relativeFrom="column">
              <wp:posOffset>5453380</wp:posOffset>
            </wp:positionH>
            <wp:positionV relativeFrom="paragraph">
              <wp:posOffset>125095</wp:posOffset>
            </wp:positionV>
            <wp:extent cx="1001395" cy="760730"/>
            <wp:effectExtent l="0" t="0" r="8255" b="1270"/>
            <wp:wrapTight wrapText="bothSides">
              <wp:wrapPolygon>
                <wp:start x="0" y="0"/>
                <wp:lineTo x="0" y="21095"/>
                <wp:lineTo x="21367" y="21095"/>
                <wp:lineTo x="2136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15254" name="dollar bills.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01395" cy="760730"/>
                    </a:xfrm>
                    <a:prstGeom prst="rect">
                      <a:avLst/>
                    </a:prstGeom>
                  </pic:spPr>
                </pic:pic>
              </a:graphicData>
            </a:graphic>
            <wp14:sizeRelH relativeFrom="page">
              <wp14:pctWidth>0</wp14:pctWidth>
            </wp14:sizeRelH>
            <wp14:sizeRelV relativeFrom="page">
              <wp14:pctHeight>0</wp14:pctHeight>
            </wp14:sizeRelV>
          </wp:anchor>
        </w:drawing>
      </w:r>
      <w:r w:rsidRPr="00BF6EED" w:rsidR="004E3A49">
        <w:rPr>
          <w:b/>
          <w:u w:val="single"/>
          <w:lang w:val="en-GB"/>
        </w:rPr>
        <w:t xml:space="preserve">Apprenticeship Grant for Employers </w:t>
      </w:r>
      <w:r w:rsidRPr="00BF6EED" w:rsidR="004E3A49">
        <w:rPr>
          <w:b/>
          <w:u w:val="single"/>
          <w:lang w:val="en-GB"/>
        </w:rPr>
        <w:br/>
      </w:r>
      <w:r w:rsidRPr="00BF6EED" w:rsidR="004E3A49">
        <w:rPr>
          <w:lang w:val="en-GB"/>
        </w:rPr>
        <w:t>The</w:t>
      </w:r>
      <w:r w:rsidRPr="00BF6EED" w:rsidR="004E3A49">
        <w:rPr>
          <w:lang w:val="en-GB"/>
        </w:rPr>
        <w:t xml:space="preserve"> Apprenticeship Grant for Employers (AGE) is intended to support organisations that would not be able to employ an apprentice without financial support. If your organisation works with an approved government-funded training organisation, you can receive up to five </w:t>
      </w:r>
    </w:p>
    <w:p w:rsidR="004E3A49" w:rsidRPr="00BF6EED" w:rsidP="003949B0" w14:paraId="1F9958CA" w14:textId="4B0F25EE">
      <w:pPr>
        <w:spacing w:after="100"/>
        <w:rPr>
          <w:lang w:val="en-GB"/>
        </w:rPr>
      </w:pPr>
      <w:r w:rsidRPr="00BF6EED">
        <w:rPr>
          <w:lang w:val="en-GB"/>
        </w:rPr>
        <w:t>grants</w:t>
      </w:r>
      <w:r w:rsidRPr="00BF6EED">
        <w:rPr>
          <w:lang w:val="en-GB"/>
        </w:rPr>
        <w:t xml:space="preserve"> in total—each worth up to £1,500. The grant is only available for apprenticeships that start before 31st July 2017 and is not available to levy-paying employers. </w:t>
      </w:r>
    </w:p>
    <w:p w:rsidR="004E3A49" w:rsidRPr="00BF6EED" w:rsidP="003949B0" w14:paraId="58EFF7E7" w14:textId="64F65884">
      <w:pPr>
        <w:spacing w:after="100"/>
        <w:rPr>
          <w:lang w:val="en-GB"/>
        </w:rPr>
      </w:pPr>
      <w:r w:rsidRPr="00BF6EED">
        <w:rPr>
          <w:lang w:val="en-GB"/>
        </w:rPr>
        <w:t>Your organisation may be eligible for an AGE if it meets the following conditions:</w:t>
      </w:r>
    </w:p>
    <w:p w:rsidR="004E3A49" w:rsidRPr="00BF6EED" w:rsidP="003949B0" w14:paraId="09062D71" w14:textId="73655A83">
      <w:pPr>
        <w:pStyle w:val="ListParagraph"/>
        <w:numPr>
          <w:ilvl w:val="0"/>
          <w:numId w:val="13"/>
        </w:numPr>
        <w:spacing w:after="100"/>
        <w:rPr>
          <w:lang w:val="en-GB"/>
        </w:rPr>
      </w:pPr>
      <w:r w:rsidRPr="00BF6EED">
        <w:rPr>
          <w:lang w:val="en-GB"/>
        </w:rPr>
        <w:t>Your organisation is not able to recruit an apprentice without the grant.</w:t>
      </w:r>
    </w:p>
    <w:p w:rsidR="004E3A49" w:rsidRPr="00BF6EED" w:rsidP="003949B0" w14:paraId="4D09F754" w14:textId="05639302">
      <w:pPr>
        <w:pStyle w:val="ListParagraph"/>
        <w:numPr>
          <w:ilvl w:val="0"/>
          <w:numId w:val="13"/>
        </w:numPr>
        <w:spacing w:after="100"/>
        <w:rPr>
          <w:lang w:val="en-GB"/>
        </w:rPr>
      </w:pPr>
      <w:r w:rsidRPr="00BF6EED">
        <w:rPr>
          <w:lang w:val="en-GB"/>
        </w:rPr>
        <w:t>Your organisation employs fewer than 50 staff members.</w:t>
      </w:r>
    </w:p>
    <w:p w:rsidR="004E3A49" w:rsidRPr="00BF6EED" w:rsidP="003949B0" w14:paraId="126242F6" w14:textId="2FCF266C">
      <w:pPr>
        <w:pStyle w:val="ListParagraph"/>
        <w:numPr>
          <w:ilvl w:val="0"/>
          <w:numId w:val="13"/>
        </w:numPr>
        <w:spacing w:after="100"/>
        <w:rPr>
          <w:lang w:val="en-GB"/>
        </w:rPr>
      </w:pPr>
      <w:r w:rsidRPr="00BF6EED">
        <w:rPr>
          <w:lang w:val="en-GB"/>
        </w:rPr>
        <w:t>Your apprentice is aged 16 to 24.</w:t>
      </w:r>
    </w:p>
    <w:p w:rsidR="004E3A49" w:rsidRPr="00BF6EED" w:rsidP="003949B0" w14:paraId="5EAF8AFE" w14:textId="2593E55D">
      <w:pPr>
        <w:pStyle w:val="ListParagraph"/>
        <w:numPr>
          <w:ilvl w:val="0"/>
          <w:numId w:val="13"/>
        </w:numPr>
        <w:spacing w:after="100"/>
        <w:rPr>
          <w:lang w:val="en-GB"/>
        </w:rPr>
      </w:pPr>
      <w:r w:rsidRPr="00BF6EED">
        <w:rPr>
          <w:lang w:val="en-GB"/>
        </w:rPr>
        <w:t>Your organisation has not employed an apprentice in the last 12 months.</w:t>
      </w:r>
    </w:p>
    <w:p w:rsidR="004E3A49" w:rsidRPr="00BF6EED" w:rsidP="003949B0" w14:paraId="0F7411E3" w14:textId="2A9B87C8">
      <w:pPr>
        <w:pStyle w:val="ListParagraph"/>
        <w:numPr>
          <w:ilvl w:val="0"/>
          <w:numId w:val="13"/>
        </w:numPr>
        <w:spacing w:after="100"/>
        <w:rPr>
          <w:lang w:val="en-GB"/>
        </w:rPr>
      </w:pPr>
      <w:r w:rsidRPr="00BF6EED">
        <w:rPr>
          <w:lang w:val="en-GB"/>
        </w:rPr>
        <w:t xml:space="preserve">Your organisation commits to employ your apprentice(s) for a minimum of 12 months on the apprenticeship programme or the time it takes them to complete their apprenticeship, whichever is greater. </w:t>
      </w:r>
    </w:p>
    <w:p w:rsidR="004E3A49" w:rsidRPr="00BF6EED" w:rsidP="003949B0" w14:paraId="72DEDC3F" w14:textId="1B7DB88E">
      <w:pPr>
        <w:pStyle w:val="ListParagraph"/>
        <w:numPr>
          <w:ilvl w:val="0"/>
          <w:numId w:val="13"/>
        </w:numPr>
        <w:spacing w:after="100"/>
        <w:rPr>
          <w:lang w:val="en-GB"/>
        </w:rPr>
      </w:pPr>
      <w:r w:rsidRPr="00BF6EED">
        <w:rPr>
          <w:lang w:val="en-GB"/>
        </w:rPr>
        <w:t>Your organisation agrees to pay the apprentice in line with legal minimum requirements or more.</w:t>
      </w:r>
    </w:p>
    <w:p w:rsidR="004E3A49" w:rsidRPr="00BF6EED" w:rsidP="003949B0" w14:paraId="6AB45239" w14:textId="32EE7F30">
      <w:pPr>
        <w:spacing w:after="100"/>
        <w:rPr>
          <w:lang w:val="en-GB"/>
        </w:rPr>
      </w:pPr>
      <w:r w:rsidRPr="00BF6EED">
        <w:rPr>
          <w:b/>
          <w:u w:val="single"/>
          <w:lang w:val="en-GB"/>
        </w:rPr>
        <w:t>Apprenticeship Levy</w:t>
      </w:r>
      <w:r w:rsidRPr="00BF6EED">
        <w:rPr>
          <w:b/>
          <w:u w:val="single"/>
          <w:lang w:val="en-GB"/>
        </w:rPr>
        <w:br/>
      </w:r>
      <w:r w:rsidRPr="00BF6EED">
        <w:rPr>
          <w:lang w:val="en-GB"/>
        </w:rPr>
        <w:t>All</w:t>
      </w:r>
      <w:r w:rsidRPr="00BF6EED">
        <w:rPr>
          <w:lang w:val="en-GB"/>
        </w:rPr>
        <w:t xml:space="preserve"> organisations with a pay bill of more than £3 million each year will be required to pay an apprenticeship levy. The levy will be set at 0.5 per cent of an organisation’s total pay bill, minus a £15,000 levy allowance from the government. The levy should be paid to HM Revenue &amp; Customs HMRC, through the Pay </w:t>
      </w:r>
      <w:r w:rsidRPr="00BF6EED">
        <w:rPr>
          <w:lang w:val="en-GB"/>
        </w:rPr>
        <w:t>As</w:t>
      </w:r>
      <w:r w:rsidRPr="00BF6EED">
        <w:rPr>
          <w:lang w:val="en-GB"/>
        </w:rPr>
        <w:t xml:space="preserve"> You Earn (PAYE) process.</w:t>
      </w:r>
    </w:p>
    <w:p w:rsidR="004E3A49" w:rsidRPr="00BF6EED" w:rsidP="003949B0" w14:paraId="22C33FEE" w14:textId="77777777">
      <w:pPr>
        <w:spacing w:after="100"/>
        <w:rPr>
          <w:b/>
          <w:lang w:val="en-GB"/>
        </w:rPr>
      </w:pPr>
      <w:r w:rsidRPr="00BF6EED">
        <w:rPr>
          <w:b/>
          <w:lang w:val="en-GB"/>
        </w:rPr>
        <w:t>Levy-paying Organisations</w:t>
      </w:r>
    </w:p>
    <w:p w:rsidR="004E3A49" w:rsidRPr="00BF6EED" w:rsidP="003949B0" w14:paraId="37786487" w14:textId="52ADB38F">
      <w:pPr>
        <w:spacing w:after="100"/>
        <w:rPr>
          <w:lang w:val="en-GB"/>
        </w:rPr>
      </w:pPr>
      <w:r>
        <w:rPr>
          <w:lang w:val="en-GB"/>
        </w:rPr>
        <w:t>As of</w:t>
      </w:r>
      <w:r w:rsidRPr="00BF6EED">
        <w:rPr>
          <w:lang w:val="en-GB"/>
        </w:rPr>
        <w:t xml:space="preserve"> April 2017, if your organisation pays the levy, you will need to register with the new </w:t>
      </w:r>
      <w:r>
        <w:fldChar w:fldCharType="begin"/>
      </w:r>
      <w:r>
        <w:instrText xml:space="preserve"> HYPERLINK "https://www.gov.uk/guidance/manage-apprenticeship-funds" </w:instrText>
      </w:r>
      <w:r>
        <w:fldChar w:fldCharType="separate"/>
      </w:r>
      <w:r w:rsidRPr="00BF6EED">
        <w:rPr>
          <w:rStyle w:val="Hyperlink"/>
          <w:lang w:val="en-GB"/>
        </w:rPr>
        <w:t>appr</w:t>
      </w:r>
      <w:r w:rsidRPr="00BF6EED">
        <w:rPr>
          <w:rStyle w:val="Hyperlink"/>
          <w:lang w:val="en-GB"/>
        </w:rPr>
        <w:t>e</w:t>
      </w:r>
      <w:r w:rsidRPr="00BF6EED">
        <w:rPr>
          <w:rStyle w:val="Hyperlink"/>
          <w:lang w:val="en-GB"/>
        </w:rPr>
        <w:t>nticeship service</w:t>
      </w:r>
      <w:r>
        <w:fldChar w:fldCharType="end"/>
      </w:r>
      <w:r w:rsidRPr="00BF6EED">
        <w:rPr>
          <w:lang w:val="en-GB"/>
        </w:rPr>
        <w:t xml:space="preserve"> to access funding and pay for apprenticeship training and assessment. The government will apply a 10 per cent top-up to the funds employers have to spend in their apprenticeship service accounts. Employers can only use funds in their accounts to pay for apprenticeship training and assessment for apprentices that work at least 50 per cent of the time in England, and only up to the </w:t>
      </w:r>
      <w:r>
        <w:fldChar w:fldCharType="begin"/>
      </w:r>
      <w:r>
        <w:instrText xml:space="preserve"> HYPERLINK "https://www.gov.uk/government/publications/apprenticeship-funding-bands" </w:instrText>
      </w:r>
      <w:r>
        <w:fldChar w:fldCharType="separate"/>
      </w:r>
      <w:r w:rsidRPr="00BF6EED">
        <w:rPr>
          <w:rStyle w:val="Hyperlink"/>
          <w:lang w:val="en-GB"/>
        </w:rPr>
        <w:t>funding band ma</w:t>
      </w:r>
      <w:r w:rsidRPr="00BF6EED">
        <w:rPr>
          <w:rStyle w:val="Hyperlink"/>
          <w:lang w:val="en-GB"/>
        </w:rPr>
        <w:t>x</w:t>
      </w:r>
      <w:r w:rsidRPr="00BF6EED">
        <w:rPr>
          <w:rStyle w:val="Hyperlink"/>
          <w:lang w:val="en-GB"/>
        </w:rPr>
        <w:t>imum</w:t>
      </w:r>
      <w:r>
        <w:fldChar w:fldCharType="end"/>
      </w:r>
      <w:r w:rsidRPr="00BF6EED">
        <w:rPr>
          <w:lang w:val="en-GB"/>
        </w:rPr>
        <w:t xml:space="preserve"> for that apprenticeship. If the costs of training and assessment go over the funding band maximum, employers must pay the difference with funds from their budget. </w:t>
      </w:r>
    </w:p>
    <w:p w:rsidR="004E3A49" w:rsidRPr="00BF6EED" w:rsidP="003949B0" w14:paraId="20B56B6F" w14:textId="02247FD1">
      <w:pPr>
        <w:spacing w:after="100"/>
        <w:rPr>
          <w:lang w:val="en-GB"/>
        </w:rPr>
      </w:pPr>
      <w:r w:rsidRPr="00BF6EED">
        <w:rPr>
          <w:lang w:val="en-GB"/>
        </w:rPr>
        <w:t>Employers cannot use funds in their account</w:t>
      </w:r>
      <w:r w:rsidRPr="00BF6EED" w:rsidR="00D62604">
        <w:rPr>
          <w:lang w:val="en-GB"/>
        </w:rPr>
        <w:t>s</w:t>
      </w:r>
      <w:r w:rsidRPr="00BF6EED">
        <w:rPr>
          <w:lang w:val="en-GB"/>
        </w:rPr>
        <w:t xml:space="preserve"> to pay for other costs associated with apprentices, such as wages, statutory licences to practise, travel and subsidiary costs, work placement programmes or the setting up of an apprenticeship programme. </w:t>
      </w:r>
    </w:p>
    <w:p w:rsidR="004E3A49" w:rsidRPr="00BF6EED" w:rsidP="003949B0" w14:paraId="6AE73360" w14:textId="77777777">
      <w:pPr>
        <w:spacing w:after="100"/>
        <w:rPr>
          <w:lang w:val="en-GB"/>
        </w:rPr>
      </w:pPr>
      <w:r w:rsidRPr="00BF6EED">
        <w:rPr>
          <w:lang w:val="en-GB"/>
        </w:rPr>
        <w:t xml:space="preserve">The government has calculated that, with the </w:t>
      </w:r>
      <w:r w:rsidRPr="00BF6EED">
        <w:rPr>
          <w:rFonts w:cstheme="minorHAnsi"/>
          <w:lang w:val="en-GB"/>
        </w:rPr>
        <w:t>£</w:t>
      </w:r>
      <w:r w:rsidRPr="00BF6EED">
        <w:rPr>
          <w:lang w:val="en-GB"/>
        </w:rPr>
        <w:t xml:space="preserve">15,000 levy allowance, less than 1.3 per cent of UK employers are liable to pay the levy. </w:t>
      </w:r>
    </w:p>
    <w:p w:rsidR="004E3A49" w:rsidRPr="00BF6EED" w:rsidP="003949B0" w14:paraId="42AAD09A" w14:textId="77777777">
      <w:pPr>
        <w:spacing w:after="100"/>
        <w:rPr>
          <w:b/>
          <w:lang w:val="en-GB"/>
        </w:rPr>
      </w:pPr>
      <w:r w:rsidRPr="00BF6EED">
        <w:rPr>
          <w:b/>
          <w:lang w:val="en-GB"/>
        </w:rPr>
        <w:t>Non-levy-paying Organisations</w:t>
      </w:r>
    </w:p>
    <w:p w:rsidR="004E3A49" w:rsidRPr="00BF6EED" w:rsidP="003949B0" w14:paraId="2E117EFC" w14:textId="107C85F3">
      <w:pPr>
        <w:spacing w:after="100"/>
        <w:rPr>
          <w:lang w:val="en-GB"/>
        </w:rPr>
      </w:pPr>
      <w:r w:rsidRPr="00BF6EED">
        <w:rPr>
          <w:lang w:val="en-GB"/>
        </w:rPr>
        <w:t xml:space="preserve">The rest of UK employers </w:t>
      </w:r>
      <w:r w:rsidR="00115A9C">
        <w:rPr>
          <w:lang w:val="en-GB"/>
        </w:rPr>
        <w:t>are not</w:t>
      </w:r>
      <w:r w:rsidRPr="00BF6EED">
        <w:rPr>
          <w:lang w:val="en-GB"/>
        </w:rPr>
        <w:t xml:space="preserve"> required to pay the levy, but still have access to government-sponsored apprenticeship funding. </w:t>
      </w:r>
    </w:p>
    <w:p w:rsidR="004E3A49" w:rsidRPr="00BF6EED" w:rsidP="003949B0" w14:paraId="7041579F" w14:textId="77777777">
      <w:pPr>
        <w:spacing w:after="100"/>
        <w:rPr>
          <w:lang w:val="en-GB"/>
        </w:rPr>
      </w:pPr>
      <w:r w:rsidRPr="00BF6EED">
        <w:rPr>
          <w:lang w:val="en-GB"/>
        </w:rPr>
        <w:t xml:space="preserve">Non-paying organisations will not be able to use the apprenticeship service until at least 2018. Instead of receiving funding via the levy, non-paying organisations will receive funding through ‘co-investment’ in which they pay training providers directly, and the government helps cover the cost. Employers will make a 10 per cent contribution to the cost of apprenticeship training and the government will pay the remaining 90 per cent up to a maximum amount of funding allowed for that apprenticeship. Employers will have to meet, in full, any cost which is above the funding band maximum. </w:t>
      </w:r>
    </w:p>
    <w:p w:rsidR="004E3A49" w:rsidRPr="00BF6EED" w:rsidP="003949B0" w14:paraId="15CB52F2" w14:textId="3FF0FD54">
      <w:pPr>
        <w:spacing w:after="100"/>
        <w:rPr>
          <w:lang w:val="en-GB"/>
        </w:rPr>
      </w:pPr>
      <w:r w:rsidRPr="00BF6EED">
        <w:rPr>
          <w:lang w:val="en-GB"/>
        </w:rPr>
        <w:t xml:space="preserve">If your organisation would like an estimate of how much you have to pay the apprenticeship levy, how much your organisation </w:t>
      </w:r>
      <w:r w:rsidR="00115A9C">
        <w:rPr>
          <w:lang w:val="en-GB"/>
        </w:rPr>
        <w:t>has</w:t>
      </w:r>
      <w:r w:rsidRPr="00BF6EED">
        <w:rPr>
          <w:lang w:val="en-GB"/>
        </w:rPr>
        <w:t xml:space="preserve"> available to spend on apprenticeships and how much the government contribute</w:t>
      </w:r>
      <w:r w:rsidR="00115A9C">
        <w:rPr>
          <w:lang w:val="en-GB"/>
        </w:rPr>
        <w:t>s</w:t>
      </w:r>
      <w:r w:rsidRPr="00BF6EED">
        <w:rPr>
          <w:lang w:val="en-GB"/>
        </w:rPr>
        <w:t xml:space="preserve"> </w:t>
      </w:r>
      <w:r w:rsidRPr="00BF6EED" w:rsidR="00291E4B">
        <w:rPr>
          <w:lang w:val="en-GB"/>
        </w:rPr>
        <w:t>toward</w:t>
      </w:r>
      <w:r w:rsidRPr="00BF6EED">
        <w:rPr>
          <w:lang w:val="en-GB"/>
        </w:rPr>
        <w:t xml:space="preserve"> the cost of training, click </w:t>
      </w:r>
      <w:r>
        <w:fldChar w:fldCharType="begin"/>
      </w:r>
      <w:r>
        <w:instrText xml:space="preserve"> HYPERLINK "https://estimate-my-apprenticeship-funding.sfa.bis.gov.uk" </w:instrText>
      </w:r>
      <w:r>
        <w:fldChar w:fldCharType="separate"/>
      </w:r>
      <w:r w:rsidRPr="00BF6EED">
        <w:rPr>
          <w:rStyle w:val="Hyperlink"/>
          <w:lang w:val="en-GB"/>
        </w:rPr>
        <w:t>he</w:t>
      </w:r>
      <w:r w:rsidRPr="00BF6EED">
        <w:rPr>
          <w:rStyle w:val="Hyperlink"/>
          <w:lang w:val="en-GB"/>
        </w:rPr>
        <w:t>r</w:t>
      </w:r>
      <w:r w:rsidRPr="00BF6EED">
        <w:rPr>
          <w:rStyle w:val="Hyperlink"/>
          <w:lang w:val="en-GB"/>
        </w:rPr>
        <w:t>e</w:t>
      </w:r>
      <w:r>
        <w:fldChar w:fldCharType="end"/>
      </w:r>
      <w:r w:rsidRPr="00BF6EED">
        <w:rPr>
          <w:lang w:val="en-GB"/>
        </w:rPr>
        <w:t xml:space="preserve">. </w:t>
      </w:r>
      <w:r w:rsidRPr="00BF6EED">
        <w:rPr>
          <w:lang w:val="en-GB"/>
        </w:rPr>
        <w:t>For more detailed information on apprenticeship funding,</w:t>
      </w:r>
      <w:r w:rsidRPr="00BF6EED">
        <w:rPr>
          <w:lang w:val="en-GB"/>
        </w:rPr>
        <w:t xml:space="preserve"> consult the government’s guidance by</w:t>
      </w:r>
      <w:r w:rsidRPr="00BF6EED" w:rsidR="00A51448">
        <w:rPr>
          <w:lang w:val="en-GB"/>
        </w:rPr>
        <w:t xml:space="preserve"> clicking</w:t>
      </w:r>
      <w:r w:rsidRPr="00BF6EED" w:rsidR="00D83834">
        <w:rPr>
          <w:lang w:val="en-GB"/>
        </w:rPr>
        <w:t xml:space="preserve"> </w:t>
      </w:r>
      <w:r>
        <w:fldChar w:fldCharType="begin"/>
      </w:r>
      <w:r>
        <w:instrText xml:space="preserve"> HYPERLINK "https://www.gov.uk/government/uploads/system/uploads/attachment_data/file/588806/Appfunding_technicalguide_Version2_20170201_.pdf" </w:instrText>
      </w:r>
      <w:r>
        <w:fldChar w:fldCharType="separate"/>
      </w:r>
      <w:r w:rsidRPr="00BF6EED" w:rsidR="00D83834">
        <w:rPr>
          <w:rStyle w:val="Hyperlink"/>
          <w:lang w:val="en-GB"/>
        </w:rPr>
        <w:t>h</w:t>
      </w:r>
      <w:r w:rsidRPr="00BF6EED" w:rsidR="00D83834">
        <w:rPr>
          <w:rStyle w:val="Hyperlink"/>
          <w:lang w:val="en-GB"/>
        </w:rPr>
        <w:t>e</w:t>
      </w:r>
      <w:r w:rsidRPr="00BF6EED" w:rsidR="00D83834">
        <w:rPr>
          <w:rStyle w:val="Hyperlink"/>
          <w:lang w:val="en-GB"/>
        </w:rPr>
        <w:t>re</w:t>
      </w:r>
      <w:r>
        <w:fldChar w:fldCharType="end"/>
      </w:r>
      <w:r w:rsidRPr="00BF6EED" w:rsidR="00D83834">
        <w:rPr>
          <w:lang w:val="en-GB"/>
        </w:rPr>
        <w:t>.</w:t>
      </w:r>
    </w:p>
    <w:p w:rsidR="007C6BEB" w:rsidRPr="00BF6EED" w:rsidP="003949B0" w14:paraId="3E872BF8" w14:textId="77777777">
      <w:pPr>
        <w:spacing w:after="100"/>
        <w:rPr>
          <w:b/>
          <w:lang w:val="en-GB"/>
        </w:rPr>
      </w:pPr>
    </w:p>
    <w:p w:rsidR="00A52A59" w:rsidP="003949B0" w14:paraId="4824923E" w14:textId="77777777">
      <w:pPr>
        <w:spacing w:after="100"/>
        <w:rPr>
          <w:b/>
          <w:lang w:val="en-GB"/>
        </w:rPr>
        <w:sectPr w:rsidSect="00314442">
          <w:headerReference w:type="default" r:id="rId20"/>
          <w:pgSz w:w="11906" w:h="16838" w:code="9"/>
          <w:pgMar w:top="1872" w:right="720" w:bottom="1440" w:left="720" w:header="720" w:footer="720" w:gutter="0"/>
          <w:cols w:space="720"/>
          <w:docGrid w:linePitch="360"/>
        </w:sectPr>
      </w:pPr>
    </w:p>
    <w:p w:rsidR="007C6BEB" w:rsidRPr="00BF6EED" w:rsidP="003949B0" w14:paraId="0F82C6A5" w14:textId="666EEA6F">
      <w:pPr>
        <w:spacing w:after="100"/>
        <w:rPr>
          <w:b/>
          <w:lang w:val="en-GB"/>
        </w:rPr>
      </w:pPr>
    </w:p>
    <w:p w:rsidR="004E3A49" w:rsidRPr="00BF6EED" w:rsidP="003949B0" w14:paraId="3439BBD9" w14:textId="34933C73">
      <w:pPr>
        <w:spacing w:after="100"/>
        <w:rPr>
          <w:b/>
          <w:lang w:val="en-GB"/>
        </w:rPr>
      </w:pPr>
      <w:r w:rsidRPr="00BF6EED">
        <w:rPr>
          <w:b/>
          <w:lang w:val="en-GB"/>
        </w:rPr>
        <w:t>Extra Support for Small Employers</w:t>
      </w:r>
    </w:p>
    <w:p w:rsidR="004E3A49" w:rsidRPr="00BF6EED" w:rsidP="003949B0" w14:paraId="25E83492" w14:textId="77777777">
      <w:pPr>
        <w:spacing w:after="100"/>
        <w:rPr>
          <w:lang w:val="en-GB"/>
        </w:rPr>
      </w:pPr>
      <w:r w:rsidRPr="00BF6EED">
        <w:rPr>
          <w:lang w:val="en-GB"/>
        </w:rPr>
        <w:t xml:space="preserve">The government will fund all of the apprenticeship training costs, up to the maximum value of the funding band for the apprenticeship, for employers employing fewer than 50 people. However, the apprentice must be between 16 and 18 years old (or 15 years old if the apprentice’s 16th birthday is between the last Friday of June and 31st August). If the apprentice is between the ages of 19 and 24, then he or she must also meet at least one the following criteria: </w:t>
      </w:r>
    </w:p>
    <w:p w:rsidR="004E3A49" w:rsidRPr="00BF6EED" w:rsidP="003949B0" w14:paraId="58359C7B" w14:textId="6C6516CF">
      <w:pPr>
        <w:pStyle w:val="ListParagraph"/>
        <w:numPr>
          <w:ilvl w:val="0"/>
          <w:numId w:val="17"/>
        </w:numPr>
        <w:spacing w:after="100"/>
        <w:rPr>
          <w:lang w:val="en-GB"/>
        </w:rPr>
      </w:pPr>
      <w:r w:rsidRPr="00BF6EED">
        <w:rPr>
          <w:lang w:val="en-GB"/>
        </w:rPr>
        <w:t>Ha</w:t>
      </w:r>
      <w:r w:rsidRPr="00BF6EED" w:rsidR="00C72660">
        <w:rPr>
          <w:lang w:val="en-GB"/>
        </w:rPr>
        <w:t>s</w:t>
      </w:r>
      <w:r w:rsidRPr="00BF6EED">
        <w:rPr>
          <w:lang w:val="en-GB"/>
        </w:rPr>
        <w:t xml:space="preserve"> </w:t>
      </w:r>
      <w:r w:rsidRPr="00BF6EED" w:rsidR="005F5247">
        <w:rPr>
          <w:lang w:val="en-GB"/>
        </w:rPr>
        <w:t>a</w:t>
      </w:r>
      <w:r w:rsidRPr="00BF6EED">
        <w:rPr>
          <w:lang w:val="en-GB"/>
        </w:rPr>
        <w:t>n education, health and care plan provided by the local authority</w:t>
      </w:r>
    </w:p>
    <w:p w:rsidR="004E3A49" w:rsidRPr="00BF6EED" w:rsidP="003949B0" w14:paraId="1BC0F38D" w14:textId="77777777">
      <w:pPr>
        <w:pStyle w:val="ListParagraph"/>
        <w:numPr>
          <w:ilvl w:val="0"/>
          <w:numId w:val="17"/>
        </w:numPr>
        <w:spacing w:after="100"/>
        <w:rPr>
          <w:lang w:val="en-GB"/>
        </w:rPr>
      </w:pPr>
      <w:r w:rsidRPr="00BF6EED">
        <w:rPr>
          <w:lang w:val="en-GB"/>
        </w:rPr>
        <w:t>Has been in the care of the local authority</w:t>
      </w:r>
      <w:r w:rsidRPr="00BF6EED">
        <w:rPr>
          <w:lang w:val="en-GB"/>
        </w:rPr>
        <w:br/>
      </w:r>
    </w:p>
    <w:p w:rsidR="003949B0" w:rsidRPr="00BF6EED" w:rsidP="003C3FAE" w14:paraId="544C2C08" w14:textId="77777777">
      <w:pPr>
        <w:rPr>
          <w:lang w:val="en-GB"/>
        </w:rPr>
        <w:sectPr w:rsidSect="00314442">
          <w:headerReference w:type="default" r:id="rId21"/>
          <w:pgSz w:w="11906" w:h="16838" w:code="9"/>
          <w:pgMar w:top="1872" w:right="720" w:bottom="1440" w:left="720" w:header="720" w:footer="720" w:gutter="0"/>
          <w:cols w:space="720"/>
          <w:docGrid w:linePitch="360"/>
        </w:sectPr>
      </w:pPr>
    </w:p>
    <w:p w:rsidR="000B1688" w:rsidP="000B1688" w14:paraId="3B2ADA46" w14:textId="6B54BF59">
      <w:pPr>
        <w:spacing w:after="240"/>
        <w:rPr>
          <w:lang w:val="en-GB"/>
        </w:rPr>
      </w:pPr>
      <w:r w:rsidRPr="00BF6EED">
        <w:rPr>
          <w:lang w:val="en-GB"/>
        </w:rPr>
        <w:t>Even though your organisation may be interested in employing an apprentice or taking on a trainee, you may not know exactly where to start looking for qualified candidates. Fortunately, the process for both is relatively simple and straightforward.</w:t>
      </w:r>
    </w:p>
    <w:p w:rsidR="00D61B70" w:rsidRPr="00BF6EED" w:rsidP="00D61B70" w14:paraId="478C9F95" w14:textId="77777777">
      <w:pPr>
        <w:spacing w:after="100"/>
        <w:rPr>
          <w:b/>
          <w:u w:val="single"/>
          <w:lang w:val="en-GB"/>
        </w:rPr>
      </w:pPr>
      <w:r w:rsidRPr="00BF6EED">
        <w:rPr>
          <w:b/>
          <w:u w:val="single"/>
          <w:lang w:val="en-GB"/>
        </w:rPr>
        <w:t>Employing an Apprentice</w:t>
      </w:r>
    </w:p>
    <w:p w:rsidR="00D61B70" w:rsidRPr="00BF6EED" w:rsidP="00D61B70" w14:paraId="78D2EA4C" w14:textId="44EBA09C">
      <w:pPr>
        <w:pStyle w:val="ListParagraph"/>
        <w:numPr>
          <w:ilvl w:val="0"/>
          <w:numId w:val="18"/>
        </w:numPr>
        <w:spacing w:after="100"/>
        <w:rPr>
          <w:lang w:val="en-GB"/>
        </w:rPr>
      </w:pPr>
      <w:r w:rsidRPr="00BF6EED">
        <w:rPr>
          <w:lang w:val="en-GB"/>
        </w:rPr>
        <w:t>Choose an apprenticeship framework or standard for an apprenticeship in your industry and at a suitable level. You can find apprenticeship framework</w:t>
      </w:r>
      <w:r w:rsidRPr="00BF6EED" w:rsidR="00710EB6">
        <w:rPr>
          <w:lang w:val="en-GB"/>
        </w:rPr>
        <w:t>s</w:t>
      </w:r>
      <w:r w:rsidRPr="00BF6EED">
        <w:rPr>
          <w:lang w:val="en-GB"/>
        </w:rPr>
        <w:t xml:space="preserve"> or standards </w:t>
      </w:r>
      <w:r>
        <w:fldChar w:fldCharType="begin"/>
      </w:r>
      <w:r>
        <w:instrText xml:space="preserve"> HYPERLINK "https://findapprenticeshiptraining.sfa.bis.gov.uk/" </w:instrText>
      </w:r>
      <w:r>
        <w:fldChar w:fldCharType="separate"/>
      </w:r>
      <w:r w:rsidRPr="00115A9C" w:rsidR="00115A9C">
        <w:rPr>
          <w:rStyle w:val="Hyperlink"/>
          <w:lang w:val="en-GB"/>
        </w:rPr>
        <w:t>here</w:t>
      </w:r>
      <w:r>
        <w:fldChar w:fldCharType="end"/>
      </w:r>
      <w:r w:rsidR="00115A9C">
        <w:rPr>
          <w:lang w:val="en-GB"/>
        </w:rPr>
        <w:t xml:space="preserve">. </w:t>
      </w:r>
    </w:p>
    <w:p w:rsidR="00D61B70" w:rsidRPr="00BF6EED" w:rsidP="00D61B70" w14:paraId="4E735746" w14:textId="77777777">
      <w:pPr>
        <w:pStyle w:val="ListParagraph"/>
        <w:numPr>
          <w:ilvl w:val="0"/>
          <w:numId w:val="18"/>
        </w:numPr>
        <w:spacing w:after="100"/>
        <w:rPr>
          <w:lang w:val="en-GB"/>
        </w:rPr>
      </w:pPr>
      <w:r w:rsidRPr="00BF6EED">
        <w:rPr>
          <w:lang w:val="en-GB"/>
        </w:rPr>
        <w:t xml:space="preserve">Find a training organisation that offers apprenticeships for your industry. The training organisation will handle the apprentice’s training, qualification and assessment. You can find training organisations </w:t>
      </w:r>
      <w:r>
        <w:fldChar w:fldCharType="begin"/>
      </w:r>
      <w:r>
        <w:instrText xml:space="preserve"> HYPERLINK "https://findapprenticeshiptraining.sfa.bis.gov.uk" </w:instrText>
      </w:r>
      <w:r>
        <w:fldChar w:fldCharType="separate"/>
      </w:r>
      <w:r w:rsidRPr="00BF6EED">
        <w:rPr>
          <w:rStyle w:val="Hyperlink"/>
          <w:lang w:val="en-GB"/>
        </w:rPr>
        <w:t>he</w:t>
      </w:r>
      <w:r w:rsidRPr="00BF6EED">
        <w:rPr>
          <w:rStyle w:val="Hyperlink"/>
          <w:lang w:val="en-GB"/>
        </w:rPr>
        <w:t>r</w:t>
      </w:r>
      <w:r w:rsidRPr="00BF6EED">
        <w:rPr>
          <w:rStyle w:val="Hyperlink"/>
          <w:lang w:val="en-GB"/>
        </w:rPr>
        <w:t>e</w:t>
      </w:r>
      <w:r>
        <w:fldChar w:fldCharType="end"/>
      </w:r>
      <w:r w:rsidRPr="00BF6EED">
        <w:rPr>
          <w:lang w:val="en-GB"/>
        </w:rPr>
        <w:t>.</w:t>
      </w:r>
    </w:p>
    <w:p w:rsidR="00D61B70" w:rsidRPr="00BF6EED" w:rsidP="00D61B70" w14:paraId="39E80766" w14:textId="690A7972">
      <w:pPr>
        <w:pStyle w:val="ListParagraph"/>
        <w:numPr>
          <w:ilvl w:val="0"/>
          <w:numId w:val="18"/>
        </w:numPr>
        <w:spacing w:after="100"/>
        <w:rPr>
          <w:lang w:val="en-GB"/>
        </w:rPr>
      </w:pPr>
      <w:r w:rsidRPr="00BF6EED">
        <w:rPr>
          <w:lang w:val="en-GB"/>
        </w:rPr>
        <w:t xml:space="preserve">Check to see whether your organisation is eligible for an apprenticeship grant. You can find a list of potential grants that your organisation may be eligible for </w:t>
      </w:r>
      <w:r>
        <w:fldChar w:fldCharType="begin"/>
      </w:r>
      <w:r>
        <w:instrText xml:space="preserve"> HYPERLINK "https://www.gov.uk/take-on-an-apprentice" </w:instrText>
      </w:r>
      <w:r>
        <w:fldChar w:fldCharType="separate"/>
      </w:r>
      <w:r w:rsidRPr="00115A9C" w:rsidR="00115A9C">
        <w:rPr>
          <w:rStyle w:val="Hyperlink"/>
          <w:lang w:val="en-GB"/>
        </w:rPr>
        <w:t>here.</w:t>
      </w:r>
      <w:r>
        <w:fldChar w:fldCharType="end"/>
      </w:r>
    </w:p>
    <w:p w:rsidR="00D61B70" w:rsidRPr="00BF6EED" w:rsidP="00D61B70" w14:paraId="1570AE45" w14:textId="77777777">
      <w:pPr>
        <w:pStyle w:val="ListParagraph"/>
        <w:numPr>
          <w:ilvl w:val="0"/>
          <w:numId w:val="18"/>
        </w:numPr>
        <w:spacing w:after="100"/>
        <w:rPr>
          <w:lang w:val="en-GB"/>
        </w:rPr>
      </w:pPr>
      <w:r w:rsidRPr="00BF6EED">
        <w:rPr>
          <w:lang w:val="en-GB"/>
        </w:rPr>
        <w:t xml:space="preserve">Advertise your apprenticeship in print listings or online job boards. In addition, the training organisation that you will have </w:t>
      </w:r>
      <w:r w:rsidRPr="00BF6EED">
        <w:rPr>
          <w:lang w:val="en-GB"/>
        </w:rPr>
        <w:t>partnered</w:t>
      </w:r>
      <w:r w:rsidRPr="00BF6EED">
        <w:rPr>
          <w:lang w:val="en-GB"/>
        </w:rPr>
        <w:t xml:space="preserve"> with will also advertise the apprenticeship through the find an apprenticeship service available on </w:t>
      </w:r>
      <w:r>
        <w:fldChar w:fldCharType="begin"/>
      </w:r>
      <w:r>
        <w:instrText xml:space="preserve"> HYPERLINK "https://findapprenticeshiptraining.sfa.bis.gov.uk/" </w:instrText>
      </w:r>
      <w:r>
        <w:fldChar w:fldCharType="separate"/>
      </w:r>
      <w:r w:rsidRPr="00BF6EED">
        <w:rPr>
          <w:rStyle w:val="Hyperlink"/>
          <w:lang w:val="en-GB"/>
        </w:rPr>
        <w:t>gov.</w:t>
      </w:r>
      <w:r w:rsidRPr="00BF6EED">
        <w:rPr>
          <w:rStyle w:val="Hyperlink"/>
          <w:lang w:val="en-GB"/>
        </w:rPr>
        <w:t>u</w:t>
      </w:r>
      <w:r w:rsidRPr="00BF6EED">
        <w:rPr>
          <w:rStyle w:val="Hyperlink"/>
          <w:lang w:val="en-GB"/>
        </w:rPr>
        <w:t>k</w:t>
      </w:r>
      <w:r>
        <w:fldChar w:fldCharType="end"/>
      </w:r>
      <w:r w:rsidRPr="00BF6EED">
        <w:rPr>
          <w:lang w:val="en-GB"/>
        </w:rPr>
        <w:t>.</w:t>
      </w:r>
    </w:p>
    <w:p w:rsidR="00D61B70" w:rsidRPr="00BF6EED" w:rsidP="00D61B70" w14:paraId="1EDA5B38" w14:textId="77777777">
      <w:pPr>
        <w:pStyle w:val="ListParagraph"/>
        <w:numPr>
          <w:ilvl w:val="0"/>
          <w:numId w:val="18"/>
        </w:numPr>
        <w:spacing w:after="100"/>
        <w:rPr>
          <w:lang w:val="en-GB"/>
        </w:rPr>
      </w:pPr>
      <w:r w:rsidRPr="00BF6EED">
        <w:rPr>
          <w:lang w:val="en-GB"/>
        </w:rPr>
        <w:t>Select your apprentice and make an apprenticeship agreement with him or her. The agreement provides details of what your organisation agrees to do for the apprentice, including the following items:</w:t>
      </w:r>
    </w:p>
    <w:p w:rsidR="00D61B70" w:rsidRPr="00BF6EED" w:rsidP="00D61B70" w14:paraId="39EA3821" w14:textId="77777777">
      <w:pPr>
        <w:pStyle w:val="ListParagraph"/>
        <w:numPr>
          <w:ilvl w:val="0"/>
          <w:numId w:val="19"/>
        </w:numPr>
        <w:spacing w:after="100"/>
        <w:ind w:left="1170" w:hanging="270"/>
        <w:rPr>
          <w:lang w:val="en-GB"/>
        </w:rPr>
      </w:pPr>
      <w:r w:rsidRPr="00BF6EED">
        <w:rPr>
          <w:lang w:val="en-GB"/>
        </w:rPr>
        <w:t>The length of the apprenticeship</w:t>
      </w:r>
    </w:p>
    <w:p w:rsidR="00D61B70" w:rsidRPr="00BF6EED" w:rsidP="00D61B70" w14:paraId="69781A16" w14:textId="77777777">
      <w:pPr>
        <w:pStyle w:val="ListParagraph"/>
        <w:numPr>
          <w:ilvl w:val="0"/>
          <w:numId w:val="19"/>
        </w:numPr>
        <w:spacing w:after="100"/>
        <w:ind w:left="1170" w:hanging="270"/>
        <w:rPr>
          <w:lang w:val="en-GB"/>
        </w:rPr>
      </w:pPr>
      <w:r w:rsidRPr="00BF6EED">
        <w:rPr>
          <w:lang w:val="en-GB"/>
        </w:rPr>
        <w:t>The specifics about the training that you will provide the apprentice</w:t>
      </w:r>
    </w:p>
    <w:p w:rsidR="00D61B70" w:rsidRPr="00BF6EED" w:rsidP="00D61B70" w14:paraId="3F8D9E80" w14:textId="77777777">
      <w:pPr>
        <w:pStyle w:val="ListParagraph"/>
        <w:numPr>
          <w:ilvl w:val="0"/>
          <w:numId w:val="19"/>
        </w:numPr>
        <w:spacing w:after="100"/>
        <w:ind w:left="1170" w:hanging="270"/>
        <w:rPr>
          <w:lang w:val="en-GB"/>
        </w:rPr>
      </w:pPr>
      <w:r w:rsidRPr="00BF6EED">
        <w:rPr>
          <w:lang w:val="en-GB"/>
        </w:rPr>
        <w:t>The working conditions of the apprentice’s forthcoming roles at your organisation</w:t>
      </w:r>
    </w:p>
    <w:p w:rsidR="00D61B70" w:rsidP="000B1688" w14:paraId="37066C8B" w14:textId="4D39DCBC">
      <w:pPr>
        <w:pStyle w:val="ListParagraph"/>
        <w:numPr>
          <w:ilvl w:val="0"/>
          <w:numId w:val="19"/>
        </w:numPr>
        <w:spacing w:after="240"/>
        <w:ind w:left="1181" w:hanging="274"/>
        <w:rPr>
          <w:lang w:val="en-GB"/>
        </w:rPr>
      </w:pPr>
      <w:r w:rsidRPr="00BF6EED">
        <w:rPr>
          <w:lang w:val="en-GB"/>
        </w:rPr>
        <w:t xml:space="preserve">The qualifications that the apprentice is working </w:t>
      </w:r>
      <w:r w:rsidRPr="00BF6EED" w:rsidR="00291E4B">
        <w:rPr>
          <w:lang w:val="en-GB"/>
        </w:rPr>
        <w:t>toward</w:t>
      </w:r>
    </w:p>
    <w:p w:rsidR="00D61B70" w:rsidRPr="00BF6EED" w:rsidP="00D61B70" w14:paraId="0C7ED462" w14:textId="77777777">
      <w:pPr>
        <w:spacing w:after="100"/>
        <w:rPr>
          <w:b/>
          <w:u w:val="single"/>
          <w:lang w:val="en-GB"/>
        </w:rPr>
      </w:pPr>
      <w:r w:rsidRPr="00BF6EED">
        <w:rPr>
          <w:b/>
          <w:u w:val="single"/>
          <w:lang w:val="en-GB"/>
        </w:rPr>
        <w:t>Taking on a Trainee</w:t>
      </w:r>
    </w:p>
    <w:p w:rsidR="00D61B70" w:rsidRPr="00BF6EED" w:rsidP="00D61B70" w14:paraId="78A67CCE" w14:textId="24B18F00">
      <w:pPr>
        <w:spacing w:after="100"/>
        <w:rPr>
          <w:b/>
          <w:u w:val="single"/>
          <w:lang w:val="en-GB"/>
        </w:rPr>
      </w:pPr>
      <w:r w:rsidRPr="00BF6EED">
        <w:rPr>
          <w:lang w:val="en-GB"/>
        </w:rPr>
        <w:t>Contact the National Apprenticeship Service (NAS) to register your interest in traineeships by</w:t>
      </w:r>
      <w:r w:rsidRPr="00BF6EED" w:rsidR="000547DC">
        <w:rPr>
          <w:lang w:val="en-GB"/>
        </w:rPr>
        <w:t xml:space="preserve"> clicking</w:t>
      </w:r>
      <w:r w:rsidRPr="00BF6EED">
        <w:rPr>
          <w:lang w:val="en-GB"/>
        </w:rPr>
        <w:t xml:space="preserve"> </w:t>
      </w:r>
      <w:r>
        <w:fldChar w:fldCharType="begin"/>
      </w:r>
      <w:r>
        <w:instrText xml:space="preserve"> HYPERLINK "https://contact.findapprenticeship.service.gov.uk/" </w:instrText>
      </w:r>
      <w:r>
        <w:fldChar w:fldCharType="separate"/>
      </w:r>
      <w:r w:rsidRPr="00BF6EED">
        <w:rPr>
          <w:rStyle w:val="Hyperlink"/>
          <w:lang w:val="en-GB"/>
        </w:rPr>
        <w:t>h</w:t>
      </w:r>
      <w:r w:rsidRPr="00BF6EED">
        <w:rPr>
          <w:rStyle w:val="Hyperlink"/>
          <w:lang w:val="en-GB"/>
        </w:rPr>
        <w:t>e</w:t>
      </w:r>
      <w:r w:rsidRPr="00BF6EED">
        <w:rPr>
          <w:rStyle w:val="Hyperlink"/>
          <w:lang w:val="en-GB"/>
        </w:rPr>
        <w:t>re</w:t>
      </w:r>
      <w:r>
        <w:fldChar w:fldCharType="end"/>
      </w:r>
      <w:r w:rsidRPr="00BF6EED">
        <w:rPr>
          <w:lang w:val="en-GB"/>
        </w:rPr>
        <w:t xml:space="preserve">. The NAS will be able to support you throughout the process, including how to advertise your traineeship opportunities on the government’s </w:t>
      </w:r>
      <w:r>
        <w:fldChar w:fldCharType="begin"/>
      </w:r>
      <w:r>
        <w:instrText xml:space="preserve"> HYPERLINK "https://www.gov.uk/find-traineeship" </w:instrText>
      </w:r>
      <w:r>
        <w:fldChar w:fldCharType="separate"/>
      </w:r>
      <w:r w:rsidRPr="00BF6EED">
        <w:rPr>
          <w:rStyle w:val="Hyperlink"/>
          <w:lang w:val="en-GB"/>
        </w:rPr>
        <w:t>Find a Trainees</w:t>
      </w:r>
      <w:r w:rsidRPr="00BF6EED">
        <w:rPr>
          <w:rStyle w:val="Hyperlink"/>
          <w:lang w:val="en-GB"/>
        </w:rPr>
        <w:t>h</w:t>
      </w:r>
      <w:r w:rsidRPr="00BF6EED">
        <w:rPr>
          <w:rStyle w:val="Hyperlink"/>
          <w:lang w:val="en-GB"/>
        </w:rPr>
        <w:t>ip</w:t>
      </w:r>
      <w:r>
        <w:fldChar w:fldCharType="end"/>
      </w:r>
      <w:r w:rsidRPr="00BF6EED">
        <w:rPr>
          <w:lang w:val="en-GB"/>
        </w:rPr>
        <w:t xml:space="preserve"> site and identify a local training provider. </w:t>
      </w:r>
    </w:p>
    <w:p w:rsidR="00D61B70" w:rsidRPr="00BF6EED" w:rsidP="00D61B70" w14:paraId="260ED66F" w14:textId="0EBC8C6E">
      <w:pPr>
        <w:spacing w:after="100"/>
        <w:rPr>
          <w:lang w:val="en-GB"/>
        </w:rPr>
      </w:pPr>
      <w:r w:rsidRPr="00BF6EED">
        <w:rPr>
          <w:lang w:val="en-GB"/>
        </w:rPr>
        <w:t xml:space="preserve">Regardless of whether you employ an apprentice or take on a trainee, you should promote your organisation’s apprenticeship or traineeship programme. Promoting your programme can highlight how you are enriching your business, the industry and the economy. In addition, you may also want to enter your programme into awards and competitions in order to </w:t>
      </w:r>
      <w:r w:rsidRPr="00BF6EED">
        <w:rPr>
          <w:lang w:val="en-GB"/>
        </w:rPr>
        <w:t>showcase</w:t>
      </w:r>
      <w:r w:rsidRPr="00BF6EED">
        <w:rPr>
          <w:lang w:val="en-GB"/>
        </w:rPr>
        <w:t xml:space="preserve"> </w:t>
      </w:r>
      <w:r w:rsidRPr="00BF6EED" w:rsidR="00A861BE">
        <w:rPr>
          <w:lang w:val="en-GB"/>
        </w:rPr>
        <w:t xml:space="preserve">it </w:t>
      </w:r>
      <w:r w:rsidRPr="00BF6EED">
        <w:rPr>
          <w:lang w:val="en-GB"/>
        </w:rPr>
        <w:t>on a local as well as national platform.</w:t>
      </w:r>
    </w:p>
    <w:p w:rsidR="00D61B70" w:rsidRPr="00BF6EED" w:rsidP="00D61B70" w14:paraId="224533DF" w14:textId="77777777">
      <w:pPr>
        <w:pStyle w:val="ListParagraph"/>
        <w:spacing w:after="100"/>
        <w:ind w:left="360"/>
        <w:rPr>
          <w:lang w:val="en-GB"/>
        </w:rPr>
      </w:pPr>
    </w:p>
    <w:p w:rsidR="00D61B70" w:rsidRPr="00BF6EED" w:rsidP="00D61B70" w14:paraId="53E3B9CB" w14:textId="3CFAABFC">
      <w:pPr>
        <w:pStyle w:val="ListParagraph"/>
        <w:spacing w:after="100"/>
        <w:ind w:left="360"/>
        <w:rPr>
          <w:b/>
          <w:lang w:val="en-GB"/>
        </w:rPr>
      </w:pPr>
      <w:r w:rsidRPr="00BF6EED">
        <w:rPr>
          <w:b/>
          <w:lang w:val="en-GB"/>
        </w:rPr>
        <w:t>What Things Should I Check When Hiring Apprentices or Trainees?</w:t>
      </w:r>
    </w:p>
    <w:p w:rsidR="00D61B70" w:rsidRPr="00BF6EED" w:rsidP="00D61B70" w14:paraId="625B7B08" w14:textId="726416AC">
      <w:pPr>
        <w:pStyle w:val="ListParagraph"/>
        <w:numPr>
          <w:ilvl w:val="0"/>
          <w:numId w:val="20"/>
        </w:numPr>
        <w:spacing w:after="100"/>
        <w:rPr>
          <w:lang w:val="en-GB"/>
        </w:rPr>
      </w:pPr>
      <w:r w:rsidRPr="00BF6EED">
        <w:rPr>
          <w:lang w:val="en-GB"/>
        </w:rPr>
        <w:t>Determine e</w:t>
      </w:r>
      <w:r w:rsidRPr="00BF6EED">
        <w:rPr>
          <w:lang w:val="en-GB"/>
        </w:rPr>
        <w:t>ligibility</w:t>
      </w:r>
      <w:r w:rsidRPr="00BF6EED">
        <w:rPr>
          <w:lang w:val="en-GB"/>
        </w:rPr>
        <w:t>.</w:t>
      </w:r>
    </w:p>
    <w:p w:rsidR="00D61B70" w:rsidRPr="00BF6EED" w:rsidP="00D61B70" w14:paraId="6A8BDD63" w14:textId="2D6EDC95">
      <w:pPr>
        <w:pStyle w:val="ListParagraph"/>
        <w:numPr>
          <w:ilvl w:val="1"/>
          <w:numId w:val="20"/>
        </w:numPr>
        <w:spacing w:after="100"/>
        <w:rPr>
          <w:lang w:val="en-GB"/>
        </w:rPr>
      </w:pPr>
      <w:r w:rsidRPr="00BF6EED">
        <w:rPr>
          <w:lang w:val="en-GB"/>
        </w:rPr>
        <w:t>Make sure applicants have the right to work in England, and that they will spend at least 50 per cent of their working hours in England</w:t>
      </w:r>
      <w:r w:rsidRPr="00BF6EED" w:rsidR="00CB2629">
        <w:rPr>
          <w:lang w:val="en-GB"/>
        </w:rPr>
        <w:t>.</w:t>
      </w:r>
    </w:p>
    <w:p w:rsidR="00D61B70" w:rsidRPr="00BF6EED" w:rsidP="00D61B70" w14:paraId="12B905FF" w14:textId="58A54369">
      <w:pPr>
        <w:pStyle w:val="ListParagraph"/>
        <w:numPr>
          <w:ilvl w:val="0"/>
          <w:numId w:val="20"/>
        </w:numPr>
        <w:spacing w:after="100"/>
        <w:rPr>
          <w:lang w:val="en-GB"/>
        </w:rPr>
      </w:pPr>
      <w:r w:rsidRPr="00BF6EED">
        <w:rPr>
          <w:lang w:val="en-GB"/>
        </w:rPr>
        <w:t>Create a c</w:t>
      </w:r>
      <w:r w:rsidRPr="00BF6EED">
        <w:rPr>
          <w:lang w:val="en-GB"/>
        </w:rPr>
        <w:t xml:space="preserve">ontract of </w:t>
      </w:r>
      <w:r w:rsidRPr="00BF6EED">
        <w:rPr>
          <w:lang w:val="en-GB"/>
        </w:rPr>
        <w:t>e</w:t>
      </w:r>
      <w:r w:rsidRPr="00BF6EED">
        <w:rPr>
          <w:lang w:val="en-GB"/>
        </w:rPr>
        <w:t>mployment</w:t>
      </w:r>
      <w:r w:rsidRPr="00BF6EED">
        <w:rPr>
          <w:lang w:val="en-GB"/>
        </w:rPr>
        <w:t>.</w:t>
      </w:r>
    </w:p>
    <w:p w:rsidR="00D61B70" w:rsidRPr="00BF6EED" w:rsidP="00D61B70" w14:paraId="5F27B1BF" w14:textId="5717F334">
      <w:pPr>
        <w:pStyle w:val="ListParagraph"/>
        <w:numPr>
          <w:ilvl w:val="1"/>
          <w:numId w:val="20"/>
        </w:numPr>
        <w:spacing w:after="100"/>
        <w:rPr>
          <w:lang w:val="en-GB"/>
        </w:rPr>
      </w:pPr>
      <w:r w:rsidRPr="00BF6EED">
        <w:rPr>
          <w:lang w:val="en-GB"/>
        </w:rPr>
        <w:t xml:space="preserve">At the start of the apprenticeship, you must have a signed apprenticeship agreement that confirms the individual employment arrangement between you and your apprentice. Both parties must sign the agreement. You can write your own agreement or use the government’s template located </w:t>
      </w:r>
      <w:r>
        <w:fldChar w:fldCharType="begin"/>
      </w:r>
      <w:r>
        <w:instrText xml:space="preserve"> HYPERLINK "https://www.gov.uk/government/publications/apprenticeship-agreement-template" </w:instrText>
      </w:r>
      <w:r>
        <w:fldChar w:fldCharType="separate"/>
      </w:r>
      <w:r w:rsidRPr="00BF6EED">
        <w:rPr>
          <w:rStyle w:val="Hyperlink"/>
          <w:lang w:val="en-GB"/>
        </w:rPr>
        <w:t>h</w:t>
      </w:r>
      <w:r w:rsidRPr="00BF6EED">
        <w:rPr>
          <w:rStyle w:val="Hyperlink"/>
          <w:lang w:val="en-GB"/>
        </w:rPr>
        <w:t>e</w:t>
      </w:r>
      <w:r w:rsidRPr="00BF6EED">
        <w:rPr>
          <w:rStyle w:val="Hyperlink"/>
          <w:lang w:val="en-GB"/>
        </w:rPr>
        <w:t>re</w:t>
      </w:r>
      <w:r>
        <w:fldChar w:fldCharType="end"/>
      </w:r>
      <w:r w:rsidRPr="00BF6EED">
        <w:rPr>
          <w:lang w:val="en-GB"/>
        </w:rPr>
        <w:t>.</w:t>
      </w:r>
    </w:p>
    <w:p w:rsidR="00D61B70" w:rsidRPr="00BF6EED" w:rsidP="00D61B70" w14:paraId="10DAC960" w14:textId="77777777">
      <w:pPr>
        <w:pStyle w:val="ListParagraph"/>
        <w:numPr>
          <w:ilvl w:val="1"/>
          <w:numId w:val="20"/>
        </w:numPr>
        <w:spacing w:after="100"/>
        <w:rPr>
          <w:lang w:val="en-GB"/>
        </w:rPr>
      </w:pPr>
      <w:r w:rsidRPr="00BF6EED">
        <w:rPr>
          <w:lang w:val="en-GB"/>
        </w:rPr>
        <w:t>You must also have a signed commitment statement, which sets out how you, your training provider and your apprentice will support the successful achievement of the apprenticeship.</w:t>
      </w:r>
    </w:p>
    <w:p w:rsidR="00D61B70" w:rsidRPr="00BF6EED" w:rsidP="00D61B70" w14:paraId="346C2B50" w14:textId="77777777">
      <w:pPr>
        <w:pStyle w:val="ListParagraph"/>
        <w:numPr>
          <w:ilvl w:val="0"/>
          <w:numId w:val="20"/>
        </w:numPr>
        <w:spacing w:after="100"/>
        <w:rPr>
          <w:lang w:val="en-GB"/>
        </w:rPr>
      </w:pPr>
      <w:r w:rsidRPr="00BF6EED">
        <w:rPr>
          <w:lang w:val="en-GB"/>
        </w:rPr>
        <w:t>Choose a training provider for the delivery of an apprenticeship training and end-point assessment.</w:t>
      </w:r>
    </w:p>
    <w:p w:rsidR="00D61B70" w:rsidRPr="00BF6EED" w:rsidP="00D61B70" w14:paraId="34C661D2" w14:textId="77777777">
      <w:pPr>
        <w:pStyle w:val="ListParagraph"/>
        <w:numPr>
          <w:ilvl w:val="0"/>
          <w:numId w:val="20"/>
        </w:numPr>
        <w:spacing w:after="100"/>
        <w:rPr>
          <w:lang w:val="en-GB"/>
        </w:rPr>
      </w:pPr>
      <w:r w:rsidRPr="00BF6EED">
        <w:rPr>
          <w:lang w:val="en-GB"/>
        </w:rPr>
        <w:t>Choose a type of apprenticeship—either an apprenticeship standard or an apprenticeship framework.</w:t>
      </w:r>
    </w:p>
    <w:p w:rsidR="00A52A59" w:rsidP="00D61B70" w14:paraId="79B09108" w14:textId="77777777">
      <w:pPr>
        <w:pStyle w:val="ListParagraph"/>
        <w:numPr>
          <w:ilvl w:val="0"/>
          <w:numId w:val="20"/>
        </w:numPr>
        <w:spacing w:after="100"/>
        <w:rPr>
          <w:lang w:val="en-GB"/>
        </w:rPr>
        <w:sectPr w:rsidSect="00314442">
          <w:headerReference w:type="default" r:id="rId22"/>
          <w:pgSz w:w="11906" w:h="16838" w:code="9"/>
          <w:pgMar w:top="1872" w:right="720" w:bottom="1440" w:left="720" w:header="720" w:footer="720" w:gutter="0"/>
          <w:cols w:space="720"/>
          <w:docGrid w:linePitch="360"/>
        </w:sectPr>
      </w:pPr>
      <w:r w:rsidRPr="00BF6EED">
        <w:rPr>
          <w:lang w:val="en-GB"/>
        </w:rPr>
        <w:t xml:space="preserve">Complete an end-point assessment, which is an assessment of the knowledge, skills and behaviours that your apprentice has learnt throughout an apprenticeship standard. Your apprentice can’t achieve an </w:t>
      </w:r>
    </w:p>
    <w:p w:rsidR="00D61B70" w:rsidRPr="00BF6EED" w:rsidP="00D61B70" w14:paraId="39A39340" w14:textId="2AB8415F">
      <w:pPr>
        <w:pStyle w:val="ListParagraph"/>
        <w:numPr>
          <w:ilvl w:val="0"/>
          <w:numId w:val="20"/>
        </w:numPr>
        <w:spacing w:after="100"/>
        <w:rPr>
          <w:lang w:val="en-GB"/>
        </w:rPr>
      </w:pPr>
      <w:r w:rsidRPr="00BF6EED">
        <w:rPr>
          <w:lang w:val="en-GB"/>
        </w:rPr>
        <w:t>apprenticeship</w:t>
      </w:r>
      <w:r w:rsidRPr="00BF6EED">
        <w:rPr>
          <w:lang w:val="en-GB"/>
        </w:rPr>
        <w:t xml:space="preserve"> standard without satisfying all the requirements of the assessment plan, including the end-point assessment. Employers must select an organisation to deliver the end-point assessment from the </w:t>
      </w:r>
      <w:r>
        <w:fldChar w:fldCharType="begin"/>
      </w:r>
      <w:r>
        <w:instrText xml:space="preserve"> HYPERLINK "https://www.gov.uk/guidance/register-of-apprenticeship-training-providers" </w:instrText>
      </w:r>
      <w:r>
        <w:fldChar w:fldCharType="separate"/>
      </w:r>
      <w:r w:rsidRPr="00BF6EED">
        <w:rPr>
          <w:rStyle w:val="Hyperlink"/>
          <w:lang w:val="en-GB"/>
        </w:rPr>
        <w:t>register of apprentice assessm</w:t>
      </w:r>
      <w:r w:rsidRPr="00BF6EED">
        <w:rPr>
          <w:rStyle w:val="Hyperlink"/>
          <w:lang w:val="en-GB"/>
        </w:rPr>
        <w:t>e</w:t>
      </w:r>
      <w:r w:rsidRPr="00BF6EED">
        <w:rPr>
          <w:rStyle w:val="Hyperlink"/>
          <w:lang w:val="en-GB"/>
        </w:rPr>
        <w:t>nt organisations</w:t>
      </w:r>
      <w:r>
        <w:fldChar w:fldCharType="end"/>
      </w:r>
      <w:r w:rsidRPr="00BF6EED">
        <w:rPr>
          <w:lang w:val="en-GB"/>
        </w:rPr>
        <w:t xml:space="preserve"> and agree on a price with this organisation for the end-point assessment. The government expects that the cost of an end-point assessment should not usually exceed 20 per cent of the funding band maximum.</w:t>
      </w:r>
    </w:p>
    <w:p w:rsidR="00D61B70" w:rsidRPr="00BF6EED" w:rsidP="00D61B70" w14:paraId="5354CF8C" w14:textId="77777777">
      <w:pPr>
        <w:pStyle w:val="ListParagraph"/>
        <w:numPr>
          <w:ilvl w:val="0"/>
          <w:numId w:val="20"/>
        </w:numPr>
        <w:spacing w:after="100"/>
        <w:rPr>
          <w:lang w:val="en-GB"/>
        </w:rPr>
      </w:pPr>
      <w:r w:rsidRPr="00BF6EED">
        <w:rPr>
          <w:lang w:val="en-GB"/>
        </w:rPr>
        <w:t xml:space="preserve">Ensure certification. When apprentices successfully complete their apprenticeships, they </w:t>
      </w:r>
      <w:r w:rsidRPr="00BF6EED">
        <w:rPr>
          <w:lang w:val="en-GB"/>
        </w:rPr>
        <w:t>should be awarded</w:t>
      </w:r>
      <w:r w:rsidRPr="00BF6EED">
        <w:rPr>
          <w:lang w:val="en-GB"/>
        </w:rPr>
        <w:t xml:space="preserve"> a certificate. </w:t>
      </w:r>
    </w:p>
    <w:p w:rsidR="00D61B70" w:rsidRPr="00BF6EED" w:rsidP="00D61B70" w14:paraId="77AB0AC4" w14:textId="77777777">
      <w:pPr>
        <w:pStyle w:val="ListParagraph"/>
        <w:spacing w:after="100"/>
        <w:ind w:left="360"/>
        <w:rPr>
          <w:lang w:val="en-GB"/>
        </w:rPr>
      </w:pPr>
    </w:p>
    <w:p w:rsidR="00D61B70" w:rsidRPr="00BF6EED" w:rsidP="00D61B70" w14:paraId="77C90A65" w14:textId="77A4A60E">
      <w:pPr>
        <w:pStyle w:val="ListParagraph"/>
        <w:spacing w:after="100"/>
        <w:ind w:left="0"/>
        <w:rPr>
          <w:b/>
          <w:lang w:val="en-GB"/>
        </w:rPr>
      </w:pPr>
      <w:r w:rsidRPr="00BF6EED">
        <w:rPr>
          <w:b/>
          <w:lang w:val="en-GB"/>
        </w:rPr>
        <w:t>In-depth Apprenticeship Checklist</w:t>
      </w:r>
    </w:p>
    <w:p w:rsidR="00D61B70" w:rsidRPr="00BF6EED" w:rsidP="00D61B70" w14:paraId="76A0B502" w14:textId="0283712F">
      <w:pPr>
        <w:pStyle w:val="ListParagraph"/>
        <w:spacing w:after="100"/>
        <w:ind w:left="0"/>
        <w:rPr>
          <w:lang w:val="en-GB"/>
        </w:rPr>
      </w:pPr>
      <w:r w:rsidRPr="00BF6EED">
        <w:rPr>
          <w:lang w:val="en-GB"/>
        </w:rPr>
        <w:t>After you have decided that you would like to take on apprentice, be sure to follow this checklist to ensure that you are adequately prepared</w:t>
      </w:r>
      <w:r w:rsidRPr="00BF6EED" w:rsidR="006F56F6">
        <w:rPr>
          <w:lang w:val="en-GB"/>
        </w:rPr>
        <w:t>.</w:t>
      </w:r>
    </w:p>
    <w:p w:rsidR="00BE3A22" w:rsidRPr="00BF6EED" w:rsidP="00BE3A22" w14:paraId="0E4CF25C" w14:textId="77777777">
      <w:pPr>
        <w:spacing w:after="240"/>
        <w:ind w:left="720" w:hanging="360"/>
        <w:rPr>
          <w:lang w:val="en-GB"/>
        </w:rPr>
      </w:pPr>
      <w:r w:rsidRPr="00BF6EED">
        <w:rPr>
          <w:rFonts w:eastAsia="Times New Roman"/>
          <w:sz w:val="21"/>
          <w:szCs w:val="21"/>
          <w:lang w:val="en-GB" w:eastAsia="x-none"/>
        </w:rPr>
        <w:fldChar w:fldCharType="begin">
          <w:ffData>
            <w:name w:val="Check36"/>
            <w:enabled/>
            <w:calcOnExit w:val="0"/>
            <w:checkBox>
              <w:sizeAuto/>
              <w:default w:val="0"/>
            </w:checkBox>
          </w:ffData>
        </w:fldChar>
      </w:r>
      <w:bookmarkStart w:id="1" w:name="Check36"/>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bookmarkEnd w:id="1"/>
      <w:r w:rsidRPr="00BF6EED">
        <w:rPr>
          <w:rFonts w:eastAsia="Times New Roman"/>
          <w:sz w:val="21"/>
          <w:szCs w:val="21"/>
          <w:lang w:val="en-GB" w:eastAsia="x-none"/>
        </w:rPr>
        <w:t xml:space="preserve"> </w:t>
      </w:r>
      <w:r w:rsidRPr="00BF6EED">
        <w:rPr>
          <w:lang w:val="en-GB"/>
        </w:rPr>
        <w:t>Identify a job.</w:t>
      </w:r>
    </w:p>
    <w:p w:rsidR="00D61B70" w:rsidRPr="00BF6EED" w:rsidP="00BE3A22" w14:paraId="38FA64CD"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 xml:space="preserve">Ensure you can offer 30 hours per week for at least a year. </w:t>
      </w:r>
    </w:p>
    <w:p w:rsidR="00D61B70" w:rsidRPr="00BF6EED" w:rsidP="00BE3A22" w14:paraId="78F9DAD8"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Match the job with one of the frameworks or standards.</w:t>
      </w:r>
    </w:p>
    <w:p w:rsidR="00D61B70" w:rsidRPr="00BF6EED" w:rsidP="00BE3A22" w14:paraId="244D9086"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Research your funding options.</w:t>
      </w:r>
    </w:p>
    <w:p w:rsidR="00D61B70" w:rsidRPr="00BF6EED" w:rsidP="00BE3A22" w14:paraId="4EAE287D"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Creating an apprenticeship</w:t>
      </w:r>
    </w:p>
    <w:p w:rsidR="00D61B70" w:rsidRPr="00BF6EED" w:rsidP="00BE3A22" w14:paraId="0A542C03"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Write a job description.</w:t>
      </w:r>
    </w:p>
    <w:p w:rsidR="00D61B70" w:rsidRPr="00BF6EED" w:rsidP="00BE3A22" w14:paraId="5A293872"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Give some thought to salary. Can you afford more than minimum wage particularly if there is a subsidy available to you? Are you paying what the job is worth?</w:t>
      </w:r>
    </w:p>
    <w:p w:rsidR="00D61B70" w:rsidRPr="00BF6EED" w:rsidP="00BE3A22" w14:paraId="7A674095"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Identify a staff member who can mentor the apprentice.</w:t>
      </w:r>
    </w:p>
    <w:p w:rsidR="00D61B70" w:rsidRPr="00BF6EED" w:rsidP="00BE3A22" w14:paraId="662585CB"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 xml:space="preserve">Be sure the skills you want the apprentice to gain exist within your organisation and </w:t>
      </w:r>
      <w:r w:rsidRPr="00BF6EED">
        <w:rPr>
          <w:lang w:val="en-GB"/>
        </w:rPr>
        <w:t>can be passed on</w:t>
      </w:r>
      <w:r w:rsidRPr="00BF6EED">
        <w:rPr>
          <w:lang w:val="en-GB"/>
        </w:rPr>
        <w:t xml:space="preserve"> through this scheme.</w:t>
      </w:r>
    </w:p>
    <w:p w:rsidR="00D61B70" w:rsidRPr="00BF6EED" w:rsidP="00BE3A22" w14:paraId="488AABB7"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Ensure everyone understands you will be releasing your apprentice to study during work time.</w:t>
      </w:r>
    </w:p>
    <w:p w:rsidR="00D61B70" w:rsidRPr="00BF6EED" w:rsidP="00BE3A22" w14:paraId="0AEA65B3"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Establish when and where the training will take place and communicate that to your team.</w:t>
      </w:r>
    </w:p>
    <w:p w:rsidR="00D61B70" w:rsidRPr="00BF6EED" w:rsidP="00BE3A22" w14:paraId="5D4C2BD0" w14:textId="703BBD59">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 xml:space="preserve">Determine how the apprentice will document </w:t>
      </w:r>
      <w:r w:rsidRPr="00BF6EED" w:rsidR="00E74950">
        <w:rPr>
          <w:lang w:val="en-GB"/>
        </w:rPr>
        <w:t xml:space="preserve">his or her </w:t>
      </w:r>
      <w:r w:rsidRPr="00BF6EED">
        <w:rPr>
          <w:lang w:val="en-GB"/>
        </w:rPr>
        <w:t xml:space="preserve">evidence for assessment. </w:t>
      </w:r>
    </w:p>
    <w:p w:rsidR="00D61B70" w:rsidRPr="00BF6EED" w:rsidP="00BE3A22" w14:paraId="4E39B5B6" w14:textId="77777777">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Do you have equipment you can make available, such as a camera? If not talk to your training provider about alternative methods of collecting evidence.</w:t>
      </w:r>
    </w:p>
    <w:p w:rsidR="00D61B70" w:rsidRPr="00BF6EED" w:rsidP="00BE3A22" w14:paraId="16FCD738" w14:textId="0799C290">
      <w:pPr>
        <w:spacing w:before="40" w:after="240" w:line="260" w:lineRule="exact"/>
        <w:ind w:left="720" w:hanging="360"/>
        <w:rPr>
          <w:rFonts w:eastAsia="Times New Roman"/>
          <w:sz w:val="21"/>
          <w:szCs w:val="21"/>
          <w:lang w:val="en-GB" w:eastAsia="x-none"/>
        </w:rPr>
      </w:pPr>
      <w:r w:rsidRPr="00BF6EED">
        <w:rPr>
          <w:rFonts w:eastAsia="Times New Roman"/>
          <w:sz w:val="21"/>
          <w:szCs w:val="21"/>
          <w:lang w:val="en-GB" w:eastAsia="x-none"/>
        </w:rPr>
        <w:fldChar w:fldCharType="begin">
          <w:ffData>
            <w:name w:val="Check36"/>
            <w:enabled/>
            <w:calcOnExit w:val="0"/>
            <w:checkBox>
              <w:sizeAuto/>
              <w:default w:val="0"/>
            </w:checkBox>
          </w:ffData>
        </w:fldChar>
      </w:r>
      <w:r w:rsidRPr="00BF6EED">
        <w:rPr>
          <w:rFonts w:eastAsia="Times New Roman"/>
          <w:sz w:val="21"/>
          <w:szCs w:val="21"/>
          <w:lang w:val="en-GB" w:eastAsia="x-none"/>
        </w:rPr>
        <w:instrText xml:space="preserve"> FORMCHECKBOX </w:instrText>
      </w:r>
      <w:r w:rsidR="00DA6481">
        <w:rPr>
          <w:rFonts w:eastAsia="Times New Roman"/>
          <w:sz w:val="21"/>
          <w:szCs w:val="21"/>
          <w:lang w:val="en-GB" w:eastAsia="x-none"/>
        </w:rPr>
        <w:fldChar w:fldCharType="separate"/>
      </w:r>
      <w:r w:rsidRPr="00BF6EED">
        <w:rPr>
          <w:rFonts w:eastAsia="Times New Roman"/>
          <w:sz w:val="21"/>
          <w:szCs w:val="21"/>
          <w:lang w:val="en-GB" w:eastAsia="x-none"/>
        </w:rPr>
        <w:fldChar w:fldCharType="end"/>
      </w:r>
      <w:r w:rsidRPr="00BF6EED">
        <w:rPr>
          <w:rFonts w:eastAsia="Times New Roman"/>
          <w:sz w:val="21"/>
          <w:szCs w:val="21"/>
          <w:lang w:val="en-GB" w:eastAsia="x-none"/>
        </w:rPr>
        <w:t xml:space="preserve"> </w:t>
      </w:r>
      <w:r w:rsidRPr="00BF6EED">
        <w:rPr>
          <w:lang w:val="en-GB"/>
        </w:rPr>
        <w:t>Give your policies a health check and update where necessary.</w:t>
      </w:r>
    </w:p>
    <w:p w:rsidR="00D61B70" w:rsidRPr="00BF6EED" w:rsidP="00D61B70" w14:paraId="7CD9397C" w14:textId="79863719">
      <w:pPr>
        <w:spacing w:after="100"/>
        <w:rPr>
          <w:lang w:val="en-GB"/>
        </w:rPr>
      </w:pPr>
      <w:r w:rsidRPr="00BF6EED">
        <w:rPr>
          <w:lang w:val="en-GB"/>
        </w:rPr>
        <w:t xml:space="preserve">There is no right or wrong </w:t>
      </w:r>
      <w:r w:rsidRPr="00BF6EED" w:rsidR="005905F0">
        <w:rPr>
          <w:lang w:val="en-GB"/>
        </w:rPr>
        <w:t xml:space="preserve">answer </w:t>
      </w:r>
      <w:r w:rsidRPr="00BF6EED">
        <w:rPr>
          <w:lang w:val="en-GB"/>
        </w:rPr>
        <w:t xml:space="preserve">to this process, but your training provider will want to see that you will treat your apprentice as a member of </w:t>
      </w:r>
      <w:r w:rsidRPr="00BF6EED" w:rsidR="008E54DC">
        <w:rPr>
          <w:lang w:val="en-GB"/>
        </w:rPr>
        <w:t>you</w:t>
      </w:r>
      <w:r w:rsidRPr="00BF6EED" w:rsidR="00AC46DB">
        <w:rPr>
          <w:lang w:val="en-GB"/>
        </w:rPr>
        <w:t xml:space="preserve">r </w:t>
      </w:r>
      <w:r w:rsidRPr="00BF6EED">
        <w:rPr>
          <w:lang w:val="en-GB"/>
        </w:rPr>
        <w:t>staff, subject to the same rights and opportunities as the rest of you</w:t>
      </w:r>
      <w:r w:rsidRPr="00BF6EED" w:rsidR="009E5F01">
        <w:rPr>
          <w:lang w:val="en-GB"/>
        </w:rPr>
        <w:t>r</w:t>
      </w:r>
      <w:r w:rsidRPr="00BF6EED">
        <w:rPr>
          <w:lang w:val="en-GB"/>
        </w:rPr>
        <w:t xml:space="preserve"> team.</w:t>
      </w:r>
    </w:p>
    <w:p w:rsidR="00DA6481" w:rsidP="00D61B70" w14:paraId="4579680D" w14:textId="77777777">
      <w:pPr>
        <w:spacing w:after="100"/>
        <w:rPr>
          <w:lang w:val="en-GB"/>
        </w:rPr>
        <w:sectPr w:rsidSect="00314442">
          <w:headerReference w:type="default" r:id="rId23"/>
          <w:pgSz w:w="11906" w:h="16838" w:code="9"/>
          <w:pgMar w:top="1872" w:right="720" w:bottom="1440" w:left="720" w:header="720" w:footer="720" w:gutter="0"/>
          <w:cols w:space="720"/>
          <w:docGrid w:linePitch="360"/>
        </w:sectPr>
      </w:pPr>
      <w:r w:rsidRPr="00BF6EED">
        <w:rPr>
          <w:lang w:val="en-GB"/>
        </w:rPr>
        <w:t xml:space="preserve">In addition to the above checklist, your </w:t>
      </w:r>
      <w:r w:rsidRPr="00BF6EED" w:rsidR="00C02445">
        <w:rPr>
          <w:lang w:val="en-GB"/>
        </w:rPr>
        <w:t xml:space="preserve">organisation </w:t>
      </w:r>
      <w:r w:rsidRPr="00BF6EED">
        <w:rPr>
          <w:lang w:val="en-GB"/>
        </w:rPr>
        <w:t>must confirm that your health and safety policy adequately covers any apprentices that you may take on.</w:t>
      </w:r>
      <w:r w:rsidRPr="00BF6EED">
        <w:rPr>
          <w:b/>
          <w:lang w:val="en-GB"/>
        </w:rPr>
        <w:t xml:space="preserve"> </w:t>
      </w:r>
      <w:r w:rsidRPr="00BF6EED">
        <w:rPr>
          <w:lang w:val="en-GB"/>
        </w:rPr>
        <w:t>To ensure that your policy is suitable, it must demonstrate that you have conducted thorough risk assessments of the areas the apprentice will work in and that you will provide the apprentice with a comprehensive introduction to health and safety when he or she starts.</w:t>
      </w:r>
    </w:p>
    <w:p w:rsidR="00D61B70" w:rsidRPr="00BF6EED" w:rsidP="00D61B70" w14:paraId="347F4874" w14:textId="5B82D6DB">
      <w:pPr>
        <w:spacing w:after="100"/>
        <w:rPr>
          <w:b/>
          <w:lang w:val="en-GB"/>
        </w:rPr>
      </w:pPr>
    </w:p>
    <w:p w:rsidR="00D61B70" w:rsidRPr="00BF6EED" w:rsidP="00D61B70" w14:paraId="120B4E1B" w14:textId="470DEBB2">
      <w:pPr>
        <w:spacing w:after="100"/>
        <w:rPr>
          <w:lang w:val="en-GB"/>
        </w:rPr>
      </w:pPr>
      <w:r w:rsidRPr="00BF6EED">
        <w:rPr>
          <w:lang w:val="en-GB"/>
        </w:rPr>
        <w:t>Your policy also must support equality and diversity. In order to prove that you are committed to that policy, you must be able to demonstrate good practices across the board in terms of recruitment, environment and opportunity.</w:t>
      </w:r>
    </w:p>
    <w:p w:rsidR="00D61B70" w:rsidRPr="00BF6EED" w:rsidP="00D61B70" w14:paraId="56C00B9E" w14:textId="7C17E157">
      <w:pPr>
        <w:spacing w:after="100"/>
        <w:rPr>
          <w:lang w:val="en-GB"/>
        </w:rPr>
      </w:pPr>
      <w:r w:rsidRPr="00BF6EED">
        <w:rPr>
          <w:lang w:val="en-GB"/>
        </w:rPr>
        <w:t>Once your organi</w:t>
      </w:r>
      <w:r w:rsidRPr="00BF6EED" w:rsidR="00A9608E">
        <w:rPr>
          <w:lang w:val="en-GB"/>
        </w:rPr>
        <w:t>s</w:t>
      </w:r>
      <w:r w:rsidRPr="00BF6EED">
        <w:rPr>
          <w:lang w:val="en-GB"/>
        </w:rPr>
        <w:t xml:space="preserve">ation is sufficiently prepared to take on an apprentice, you must have a contract ready. You can use your own employment template with an addendum relating to the apprenticeship (for example, training location and time). In addition, while </w:t>
      </w:r>
      <w:r w:rsidRPr="00BF6EED" w:rsidR="009A214B">
        <w:rPr>
          <w:lang w:val="en-GB"/>
        </w:rPr>
        <w:t>D</w:t>
      </w:r>
      <w:r w:rsidRPr="00BF6EED">
        <w:rPr>
          <w:lang w:val="en-GB"/>
        </w:rPr>
        <w:t xml:space="preserve">isclosure and </w:t>
      </w:r>
      <w:r w:rsidRPr="00BF6EED" w:rsidR="009A214B">
        <w:rPr>
          <w:lang w:val="en-GB"/>
        </w:rPr>
        <w:t>B</w:t>
      </w:r>
      <w:r w:rsidRPr="00BF6EED">
        <w:rPr>
          <w:lang w:val="en-GB"/>
        </w:rPr>
        <w:t xml:space="preserve">arring </w:t>
      </w:r>
      <w:r w:rsidRPr="00BF6EED" w:rsidR="009A214B">
        <w:rPr>
          <w:lang w:val="en-GB"/>
        </w:rPr>
        <w:t>S</w:t>
      </w:r>
      <w:r w:rsidRPr="00BF6EED">
        <w:rPr>
          <w:lang w:val="en-GB"/>
        </w:rPr>
        <w:t>ervice (DBS)</w:t>
      </w:r>
      <w:r w:rsidRPr="00BF6EED" w:rsidR="00C177AE">
        <w:rPr>
          <w:lang w:val="en-GB"/>
        </w:rPr>
        <w:t xml:space="preserve"> checks</w:t>
      </w:r>
      <w:r w:rsidRPr="00BF6EED">
        <w:rPr>
          <w:lang w:val="en-GB"/>
        </w:rPr>
        <w:t xml:space="preserve">, formally known as </w:t>
      </w:r>
      <w:r w:rsidRPr="00BF6EED" w:rsidR="0058369E">
        <w:rPr>
          <w:lang w:val="en-GB"/>
        </w:rPr>
        <w:t xml:space="preserve">the </w:t>
      </w:r>
      <w:r w:rsidRPr="00BF6EED" w:rsidR="00542AD9">
        <w:rPr>
          <w:lang w:val="en-GB"/>
        </w:rPr>
        <w:t>C</w:t>
      </w:r>
      <w:r w:rsidRPr="00BF6EED">
        <w:rPr>
          <w:lang w:val="en-GB"/>
        </w:rPr>
        <w:t xml:space="preserve">riminal </w:t>
      </w:r>
      <w:r w:rsidRPr="00BF6EED" w:rsidR="00542AD9">
        <w:rPr>
          <w:lang w:val="en-GB"/>
        </w:rPr>
        <w:t>R</w:t>
      </w:r>
      <w:r w:rsidRPr="00BF6EED">
        <w:rPr>
          <w:lang w:val="en-GB"/>
        </w:rPr>
        <w:t xml:space="preserve">ecords </w:t>
      </w:r>
      <w:r w:rsidRPr="00BF6EED" w:rsidR="00542AD9">
        <w:rPr>
          <w:lang w:val="en-GB"/>
        </w:rPr>
        <w:t>B</w:t>
      </w:r>
      <w:r w:rsidRPr="00BF6EED">
        <w:rPr>
          <w:lang w:val="en-GB"/>
        </w:rPr>
        <w:t>ureau (CRB), are not a prerequisite for taking on an apprentice, completing one may be beneficial if the apprentice will spend the majority of his or her time with one individual without any other employees present.</w:t>
      </w:r>
    </w:p>
    <w:p w:rsidR="00D61B70" w:rsidRPr="00BF6EED" w:rsidP="00D61B70" w14:paraId="208A93E0" w14:textId="486B9D14">
      <w:pPr>
        <w:spacing w:after="100"/>
        <w:rPr>
          <w:lang w:val="en-GB"/>
        </w:rPr>
      </w:pPr>
      <w:r w:rsidRPr="00BF6EED">
        <w:rPr>
          <w:lang w:val="en-GB"/>
        </w:rPr>
        <w:t xml:space="preserve">After you have taken on an apprentice, you will be required to share and explain your management process. While your process will be unique, it must treat your apprentice like a member of </w:t>
      </w:r>
      <w:r w:rsidRPr="00BF6EED" w:rsidR="00070C8F">
        <w:rPr>
          <w:lang w:val="en-GB"/>
        </w:rPr>
        <w:t xml:space="preserve">your </w:t>
      </w:r>
      <w:r w:rsidRPr="00BF6EED">
        <w:rPr>
          <w:lang w:val="en-GB"/>
        </w:rPr>
        <w:t>staff and, as such, is subject to the same performance measurements as everyone else. Having these policies on hand will help speed up the process and give the university assurance that you are a reliable employer.</w:t>
      </w:r>
    </w:p>
    <w:p w:rsidR="00A11E0F" w:rsidRPr="00BF6EED" w:rsidP="003C3FAE" w14:paraId="7F57CC4B" w14:textId="77777777">
      <w:pPr>
        <w:rPr>
          <w:lang w:val="en-GB"/>
        </w:rPr>
        <w:sectPr w:rsidSect="00314442">
          <w:headerReference w:type="default" r:id="rId24"/>
          <w:pgSz w:w="11906" w:h="16838" w:code="9"/>
          <w:pgMar w:top="1872" w:right="720" w:bottom="1440" w:left="720" w:header="720" w:footer="720" w:gutter="0"/>
          <w:cols w:space="720"/>
          <w:docGrid w:linePitch="360"/>
        </w:sectPr>
      </w:pPr>
    </w:p>
    <w:p w:rsidR="00A11E0F" w:rsidRPr="00BF6EED" w:rsidP="00A11E0F" w14:paraId="664543DE" w14:textId="77777777">
      <w:pPr>
        <w:rPr>
          <w:b/>
          <w:sz w:val="28"/>
          <w:szCs w:val="28"/>
          <w:u w:val="single"/>
          <w:lang w:val="en-GB"/>
        </w:rPr>
      </w:pPr>
      <w:r w:rsidRPr="00BF6EED">
        <w:rPr>
          <w:b/>
          <w:sz w:val="28"/>
          <w:szCs w:val="28"/>
          <w:u w:val="single"/>
          <w:lang w:val="en-GB"/>
        </w:rPr>
        <w:t>Appendix A – Person Specification</w:t>
      </w:r>
    </w:p>
    <w:p w:rsidR="00A11E0F" w:rsidRPr="00BF6EED" w:rsidP="00A11E0F" w14:paraId="0A4987C6" w14:textId="77777777">
      <w:pPr>
        <w:pStyle w:val="ListParagraph"/>
        <w:ind w:left="360"/>
        <w:rPr>
          <w:lang w:val="en-GB"/>
        </w:rPr>
      </w:pPr>
    </w:p>
    <w:p w:rsidR="00A11E0F" w:rsidRPr="00BF6EED" w:rsidP="00A11E0F" w14:paraId="41EA6E87" w14:textId="77777777">
      <w:pPr>
        <w:pStyle w:val="ListParagraph"/>
        <w:ind w:left="3240"/>
        <w:rPr>
          <w:b/>
          <w:u w:val="single"/>
          <w:lang w:val="en-GB"/>
        </w:rPr>
      </w:pPr>
      <w:r w:rsidRPr="00BF6EED">
        <w:rPr>
          <w:b/>
          <w:u w:val="single"/>
          <w:lang w:val="en-GB"/>
        </w:rPr>
        <w:t>Person Specification</w:t>
      </w:r>
    </w:p>
    <w:p w:rsidR="00A11E0F" w:rsidRPr="00BF6EED" w:rsidP="00A11E0F" w14:paraId="599F0257" w14:textId="77777777">
      <w:pPr>
        <w:pStyle w:val="ListParagraph"/>
        <w:ind w:left="3240"/>
        <w:rPr>
          <w:b/>
          <w:u w:val="single"/>
          <w:lang w:val="en-GB"/>
        </w:rPr>
      </w:pPr>
    </w:p>
    <w:tbl>
      <w:tblPr>
        <w:tblStyle w:val="TableGrid"/>
        <w:tblW w:w="0" w:type="auto"/>
        <w:tblInd w:w="360" w:type="dxa"/>
        <w:tblLook w:val="04A0"/>
      </w:tblPr>
      <w:tblGrid>
        <w:gridCol w:w="3116"/>
        <w:gridCol w:w="3117"/>
        <w:gridCol w:w="3117"/>
      </w:tblGrid>
      <w:tr w14:paraId="522D3724" w14:textId="77777777" w:rsidTr="00DB69D2">
        <w:tblPrEx>
          <w:tblW w:w="0" w:type="auto"/>
          <w:tblInd w:w="360" w:type="dxa"/>
          <w:tblLook w:val="04A0"/>
        </w:tblPrEx>
        <w:tc>
          <w:tcPr>
            <w:tcW w:w="3116" w:type="dxa"/>
          </w:tcPr>
          <w:p w:rsidR="00A11E0F" w:rsidRPr="00BF6EED" w:rsidP="00DB69D2" w14:paraId="4429A084" w14:textId="77777777">
            <w:pPr>
              <w:pStyle w:val="ListParagraph"/>
              <w:ind w:left="0"/>
              <w:rPr>
                <w:color w:val="FF0000"/>
                <w:lang w:val="en-GB"/>
              </w:rPr>
            </w:pPr>
            <w:r w:rsidRPr="00BF6EED">
              <w:rPr>
                <w:b/>
                <w:lang w:val="en-GB"/>
              </w:rPr>
              <w:t xml:space="preserve">Post: </w:t>
            </w:r>
            <w:r w:rsidRPr="00BF6EED">
              <w:rPr>
                <w:b/>
                <w:lang w:val="en-GB"/>
              </w:rPr>
              <w:br/>
            </w:r>
            <w:r w:rsidRPr="00BF6EED">
              <w:rPr>
                <w:color w:val="FF0000"/>
                <w:lang w:val="en-GB"/>
              </w:rPr>
              <w:t>[Title of the available position]</w:t>
            </w:r>
          </w:p>
        </w:tc>
        <w:tc>
          <w:tcPr>
            <w:tcW w:w="3117" w:type="dxa"/>
          </w:tcPr>
          <w:p w:rsidR="00A11E0F" w:rsidRPr="00BF6EED" w:rsidP="00DB69D2" w14:paraId="0BFFCAC9" w14:textId="77777777">
            <w:pPr>
              <w:pStyle w:val="ListParagraph"/>
              <w:ind w:left="0"/>
              <w:rPr>
                <w:b/>
                <w:lang w:val="en-GB"/>
              </w:rPr>
            </w:pPr>
            <w:r w:rsidRPr="00BF6EED">
              <w:rPr>
                <w:b/>
                <w:lang w:val="en-GB"/>
              </w:rPr>
              <w:t>Essential</w:t>
            </w:r>
          </w:p>
        </w:tc>
        <w:tc>
          <w:tcPr>
            <w:tcW w:w="3117" w:type="dxa"/>
          </w:tcPr>
          <w:p w:rsidR="00A11E0F" w:rsidRPr="00BF6EED" w:rsidP="00DB69D2" w14:paraId="6F134AE5" w14:textId="77777777">
            <w:pPr>
              <w:pStyle w:val="ListParagraph"/>
              <w:ind w:left="0"/>
              <w:rPr>
                <w:b/>
                <w:lang w:val="en-GB"/>
              </w:rPr>
            </w:pPr>
            <w:r w:rsidRPr="00BF6EED">
              <w:rPr>
                <w:b/>
                <w:lang w:val="en-GB"/>
              </w:rPr>
              <w:t>Desirable</w:t>
            </w:r>
          </w:p>
        </w:tc>
      </w:tr>
      <w:tr w14:paraId="4CBF47CF" w14:textId="77777777" w:rsidTr="00DB69D2">
        <w:tblPrEx>
          <w:tblW w:w="0" w:type="auto"/>
          <w:tblInd w:w="360" w:type="dxa"/>
          <w:tblLook w:val="04A0"/>
        </w:tblPrEx>
        <w:tc>
          <w:tcPr>
            <w:tcW w:w="3116" w:type="dxa"/>
          </w:tcPr>
          <w:p w:rsidR="00A11E0F" w:rsidRPr="00BF6EED" w:rsidP="00DB69D2" w14:paraId="2BA934F9" w14:textId="77777777">
            <w:pPr>
              <w:pStyle w:val="ListParagraph"/>
              <w:ind w:left="0"/>
              <w:rPr>
                <w:b/>
                <w:lang w:val="en-GB"/>
              </w:rPr>
            </w:pPr>
            <w:r w:rsidRPr="00BF6EED">
              <w:rPr>
                <w:b/>
                <w:lang w:val="en-GB"/>
              </w:rPr>
              <w:t>Qualifications</w:t>
            </w:r>
          </w:p>
        </w:tc>
        <w:tc>
          <w:tcPr>
            <w:tcW w:w="3117" w:type="dxa"/>
          </w:tcPr>
          <w:p w:rsidR="00A11E0F" w:rsidRPr="00BF6EED" w:rsidP="004F5E0D" w14:paraId="15620695" w14:textId="3E603015">
            <w:pPr>
              <w:rPr>
                <w:b/>
                <w:color w:val="FF0000"/>
                <w:lang w:val="en-GB"/>
              </w:rPr>
            </w:pPr>
            <w:r w:rsidRPr="00BF6EED">
              <w:rPr>
                <w:b/>
                <w:color w:val="FF0000"/>
                <w:lang w:val="en-GB"/>
              </w:rPr>
              <w:t>[Provide the education requirements necessary to hold this position. For example: GCSE grade A*-C equivalent in maths and English]</w:t>
            </w:r>
          </w:p>
        </w:tc>
        <w:tc>
          <w:tcPr>
            <w:tcW w:w="3117" w:type="dxa"/>
          </w:tcPr>
          <w:p w:rsidR="00A11E0F" w:rsidRPr="00BF6EED" w:rsidP="00DB69D2" w14:paraId="6CA33899" w14:textId="77777777">
            <w:pPr>
              <w:pStyle w:val="ListParagraph"/>
              <w:ind w:left="0"/>
              <w:rPr>
                <w:b/>
                <w:u w:val="single"/>
                <w:lang w:val="en-GB"/>
              </w:rPr>
            </w:pPr>
          </w:p>
        </w:tc>
      </w:tr>
      <w:tr w14:paraId="7AE45CBF" w14:textId="77777777" w:rsidTr="00DB69D2">
        <w:tblPrEx>
          <w:tblW w:w="0" w:type="auto"/>
          <w:tblInd w:w="360" w:type="dxa"/>
          <w:tblLook w:val="04A0"/>
        </w:tblPrEx>
        <w:tc>
          <w:tcPr>
            <w:tcW w:w="3116" w:type="dxa"/>
          </w:tcPr>
          <w:p w:rsidR="00A11E0F" w:rsidRPr="00BF6EED" w:rsidP="00DB69D2" w14:paraId="61329E59" w14:textId="77777777">
            <w:pPr>
              <w:pStyle w:val="ListParagraph"/>
              <w:ind w:left="0"/>
              <w:rPr>
                <w:b/>
                <w:lang w:val="en-GB"/>
              </w:rPr>
            </w:pPr>
            <w:r w:rsidRPr="00BF6EED">
              <w:rPr>
                <w:b/>
                <w:lang w:val="en-GB"/>
              </w:rPr>
              <w:t>Experience</w:t>
            </w:r>
          </w:p>
        </w:tc>
        <w:tc>
          <w:tcPr>
            <w:tcW w:w="3117" w:type="dxa"/>
          </w:tcPr>
          <w:p w:rsidR="00A11E0F" w:rsidRPr="00BF6EED" w:rsidP="00A11E0F" w14:paraId="6DF1A77A" w14:textId="1DA415EC">
            <w:pPr>
              <w:pStyle w:val="ListParagraph"/>
              <w:numPr>
                <w:ilvl w:val="0"/>
                <w:numId w:val="24"/>
              </w:numPr>
              <w:rPr>
                <w:b/>
                <w:lang w:val="en-GB"/>
              </w:rPr>
            </w:pPr>
            <w:r w:rsidRPr="00BF6EED">
              <w:rPr>
                <w:b/>
                <w:color w:val="FF0000"/>
                <w:lang w:val="en-GB"/>
              </w:rPr>
              <w:t xml:space="preserve">[Required </w:t>
            </w:r>
            <w:r w:rsidRPr="00BF6EED" w:rsidR="00D614D0">
              <w:rPr>
                <w:b/>
                <w:color w:val="FF0000"/>
                <w:lang w:val="en-GB"/>
              </w:rPr>
              <w:t>k</w:t>
            </w:r>
            <w:r w:rsidRPr="00BF6EED">
              <w:rPr>
                <w:b/>
                <w:color w:val="FF0000"/>
                <w:lang w:val="en-GB"/>
              </w:rPr>
              <w:t xml:space="preserve">nowledge or </w:t>
            </w:r>
            <w:r w:rsidRPr="00BF6EED" w:rsidR="00D614D0">
              <w:rPr>
                <w:b/>
                <w:color w:val="FF0000"/>
                <w:lang w:val="en-GB"/>
              </w:rPr>
              <w:t>e</w:t>
            </w:r>
            <w:r w:rsidRPr="00BF6EED">
              <w:rPr>
                <w:b/>
                <w:color w:val="FF0000"/>
                <w:lang w:val="en-GB"/>
              </w:rPr>
              <w:t>xpertise 1]</w:t>
            </w:r>
          </w:p>
          <w:p w:rsidR="00A11E0F" w:rsidRPr="00BF6EED" w:rsidP="00A11E0F" w14:paraId="6AB2E9C8" w14:textId="34AB392B">
            <w:pPr>
              <w:pStyle w:val="ListParagraph"/>
              <w:numPr>
                <w:ilvl w:val="0"/>
                <w:numId w:val="24"/>
              </w:numPr>
              <w:rPr>
                <w:b/>
                <w:lang w:val="en-GB"/>
              </w:rPr>
            </w:pPr>
            <w:r w:rsidRPr="00BF6EED">
              <w:rPr>
                <w:b/>
                <w:color w:val="FF0000"/>
                <w:lang w:val="en-GB"/>
              </w:rPr>
              <w:t xml:space="preserve">[Required </w:t>
            </w:r>
            <w:r w:rsidRPr="00BF6EED" w:rsidR="00D614D0">
              <w:rPr>
                <w:b/>
                <w:color w:val="FF0000"/>
                <w:lang w:val="en-GB"/>
              </w:rPr>
              <w:t>k</w:t>
            </w:r>
            <w:r w:rsidRPr="00BF6EED">
              <w:rPr>
                <w:b/>
                <w:color w:val="FF0000"/>
                <w:lang w:val="en-GB"/>
              </w:rPr>
              <w:t xml:space="preserve">nowledge or </w:t>
            </w:r>
            <w:r w:rsidRPr="00BF6EED" w:rsidR="00D614D0">
              <w:rPr>
                <w:b/>
                <w:color w:val="FF0000"/>
                <w:lang w:val="en-GB"/>
              </w:rPr>
              <w:t>e</w:t>
            </w:r>
            <w:r w:rsidRPr="00BF6EED">
              <w:rPr>
                <w:b/>
                <w:color w:val="FF0000"/>
                <w:lang w:val="en-GB"/>
              </w:rPr>
              <w:t>xpertise 2]</w:t>
            </w:r>
          </w:p>
          <w:p w:rsidR="00A11E0F" w:rsidRPr="00BF6EED" w:rsidP="00A11E0F" w14:paraId="6CBF7E3D" w14:textId="14B12F9E">
            <w:pPr>
              <w:pStyle w:val="ListParagraph"/>
              <w:numPr>
                <w:ilvl w:val="0"/>
                <w:numId w:val="24"/>
              </w:numPr>
              <w:rPr>
                <w:b/>
                <w:lang w:val="en-GB"/>
              </w:rPr>
            </w:pPr>
            <w:r w:rsidRPr="00BF6EED">
              <w:rPr>
                <w:b/>
                <w:color w:val="FF0000"/>
                <w:lang w:val="en-GB"/>
              </w:rPr>
              <w:t xml:space="preserve">[Required </w:t>
            </w:r>
            <w:r w:rsidRPr="00BF6EED" w:rsidR="00D614D0">
              <w:rPr>
                <w:b/>
                <w:color w:val="FF0000"/>
                <w:lang w:val="en-GB"/>
              </w:rPr>
              <w:t>k</w:t>
            </w:r>
            <w:r w:rsidRPr="00BF6EED">
              <w:rPr>
                <w:b/>
                <w:color w:val="FF0000"/>
                <w:lang w:val="en-GB"/>
              </w:rPr>
              <w:t xml:space="preserve">nowledge or </w:t>
            </w:r>
            <w:r w:rsidRPr="00BF6EED" w:rsidR="00D614D0">
              <w:rPr>
                <w:b/>
                <w:color w:val="FF0000"/>
                <w:lang w:val="en-GB"/>
              </w:rPr>
              <w:t>e</w:t>
            </w:r>
            <w:r w:rsidRPr="00BF6EED">
              <w:rPr>
                <w:b/>
                <w:color w:val="FF0000"/>
                <w:lang w:val="en-GB"/>
              </w:rPr>
              <w:t>xpertise 3]</w:t>
            </w:r>
          </w:p>
        </w:tc>
        <w:tc>
          <w:tcPr>
            <w:tcW w:w="3117" w:type="dxa"/>
          </w:tcPr>
          <w:p w:rsidR="00A11E0F" w:rsidRPr="00BF6EED" w:rsidP="00D614D0" w14:paraId="095AC92C" w14:textId="09DEEEB9">
            <w:pPr>
              <w:pStyle w:val="ListParagraph"/>
              <w:numPr>
                <w:ilvl w:val="0"/>
                <w:numId w:val="24"/>
              </w:numPr>
              <w:rPr>
                <w:b/>
                <w:lang w:val="en-GB"/>
              </w:rPr>
            </w:pPr>
            <w:r w:rsidRPr="00BF6EED">
              <w:rPr>
                <w:b/>
                <w:color w:val="FF0000"/>
                <w:lang w:val="en-GB"/>
              </w:rPr>
              <w:t xml:space="preserve">[Supplementary </w:t>
            </w:r>
            <w:r w:rsidRPr="00BF6EED" w:rsidR="00D614D0">
              <w:rPr>
                <w:b/>
                <w:color w:val="FF0000"/>
                <w:lang w:val="en-GB"/>
              </w:rPr>
              <w:t>k</w:t>
            </w:r>
            <w:r w:rsidRPr="00BF6EED">
              <w:rPr>
                <w:b/>
                <w:color w:val="FF0000"/>
                <w:lang w:val="en-GB"/>
              </w:rPr>
              <w:t xml:space="preserve">nowledge or </w:t>
            </w:r>
            <w:r w:rsidRPr="00BF6EED" w:rsidR="00D614D0">
              <w:rPr>
                <w:b/>
                <w:color w:val="FF0000"/>
                <w:lang w:val="en-GB"/>
              </w:rPr>
              <w:t>ex</w:t>
            </w:r>
            <w:r w:rsidRPr="00BF6EED">
              <w:rPr>
                <w:b/>
                <w:color w:val="FF0000"/>
                <w:lang w:val="en-GB"/>
              </w:rPr>
              <w:t>pertise 1]</w:t>
            </w:r>
          </w:p>
        </w:tc>
      </w:tr>
      <w:tr w14:paraId="3037A5CA" w14:textId="77777777" w:rsidTr="00DB69D2">
        <w:tblPrEx>
          <w:tblW w:w="0" w:type="auto"/>
          <w:tblInd w:w="360" w:type="dxa"/>
          <w:tblLook w:val="04A0"/>
        </w:tblPrEx>
        <w:tc>
          <w:tcPr>
            <w:tcW w:w="3116" w:type="dxa"/>
          </w:tcPr>
          <w:p w:rsidR="00A11E0F" w:rsidRPr="00BF6EED" w:rsidP="00DB69D2" w14:paraId="25C6FB55" w14:textId="77777777">
            <w:pPr>
              <w:pStyle w:val="ListParagraph"/>
              <w:ind w:left="0"/>
              <w:rPr>
                <w:b/>
                <w:lang w:val="en-GB"/>
              </w:rPr>
            </w:pPr>
            <w:r w:rsidRPr="00BF6EED">
              <w:rPr>
                <w:b/>
                <w:lang w:val="en-GB"/>
              </w:rPr>
              <w:t>General Skills</w:t>
            </w:r>
          </w:p>
        </w:tc>
        <w:tc>
          <w:tcPr>
            <w:tcW w:w="3117" w:type="dxa"/>
          </w:tcPr>
          <w:p w:rsidR="00A11E0F" w:rsidRPr="00BF6EED" w:rsidP="00A11E0F" w14:paraId="5DA4ADBD" w14:textId="4878E861">
            <w:pPr>
              <w:pStyle w:val="ListParagraph"/>
              <w:numPr>
                <w:ilvl w:val="0"/>
                <w:numId w:val="22"/>
              </w:numPr>
              <w:rPr>
                <w:b/>
                <w:color w:val="FF0000"/>
                <w:u w:val="single"/>
                <w:lang w:val="en-GB"/>
              </w:rPr>
            </w:pPr>
            <w:r w:rsidRPr="00BF6EED">
              <w:rPr>
                <w:b/>
                <w:color w:val="FF0000"/>
                <w:lang w:val="en-GB"/>
              </w:rPr>
              <w:t xml:space="preserve">[Required </w:t>
            </w:r>
            <w:r w:rsidRPr="00BF6EED" w:rsidR="005E5D90">
              <w:rPr>
                <w:b/>
                <w:color w:val="FF0000"/>
                <w:lang w:val="en-GB"/>
              </w:rPr>
              <w:t>s</w:t>
            </w:r>
            <w:r w:rsidRPr="00BF6EED">
              <w:rPr>
                <w:b/>
                <w:color w:val="FF0000"/>
                <w:lang w:val="en-GB"/>
              </w:rPr>
              <w:t>kill 1]</w:t>
            </w:r>
          </w:p>
          <w:p w:rsidR="00A11E0F" w:rsidRPr="00BF6EED" w:rsidP="00A11E0F" w14:paraId="11AA1EE7" w14:textId="61779B6A">
            <w:pPr>
              <w:pStyle w:val="ListParagraph"/>
              <w:numPr>
                <w:ilvl w:val="0"/>
                <w:numId w:val="22"/>
              </w:numPr>
              <w:rPr>
                <w:b/>
                <w:color w:val="FF0000"/>
                <w:u w:val="single"/>
                <w:lang w:val="en-GB"/>
              </w:rPr>
            </w:pPr>
            <w:r w:rsidRPr="00BF6EED">
              <w:rPr>
                <w:b/>
                <w:color w:val="FF0000"/>
                <w:lang w:val="en-GB"/>
              </w:rPr>
              <w:t xml:space="preserve">[Required </w:t>
            </w:r>
            <w:r w:rsidRPr="00BF6EED" w:rsidR="005E5D90">
              <w:rPr>
                <w:b/>
                <w:color w:val="FF0000"/>
                <w:lang w:val="en-GB"/>
              </w:rPr>
              <w:t>s</w:t>
            </w:r>
            <w:r w:rsidRPr="00BF6EED">
              <w:rPr>
                <w:b/>
                <w:color w:val="FF0000"/>
                <w:lang w:val="en-GB"/>
              </w:rPr>
              <w:t>kill 2]</w:t>
            </w:r>
          </w:p>
          <w:p w:rsidR="00A11E0F" w:rsidRPr="00BF6EED" w:rsidP="00A11E0F" w14:paraId="46704555" w14:textId="44922AF7">
            <w:pPr>
              <w:pStyle w:val="ListParagraph"/>
              <w:numPr>
                <w:ilvl w:val="0"/>
                <w:numId w:val="22"/>
              </w:numPr>
              <w:rPr>
                <w:b/>
                <w:color w:val="FF0000"/>
                <w:u w:val="single"/>
                <w:lang w:val="en-GB"/>
              </w:rPr>
            </w:pPr>
            <w:r w:rsidRPr="00BF6EED">
              <w:rPr>
                <w:b/>
                <w:color w:val="FF0000"/>
                <w:lang w:val="en-GB"/>
              </w:rPr>
              <w:t xml:space="preserve">[Required </w:t>
            </w:r>
            <w:r w:rsidRPr="00BF6EED" w:rsidR="005E5D90">
              <w:rPr>
                <w:b/>
                <w:color w:val="FF0000"/>
                <w:lang w:val="en-GB"/>
              </w:rPr>
              <w:t>s</w:t>
            </w:r>
            <w:r w:rsidRPr="00BF6EED">
              <w:rPr>
                <w:b/>
                <w:color w:val="FF0000"/>
                <w:lang w:val="en-GB"/>
              </w:rPr>
              <w:t>kill 3]</w:t>
            </w:r>
          </w:p>
          <w:p w:rsidR="00A11E0F" w:rsidRPr="00BF6EED" w:rsidP="00A11E0F" w14:paraId="5C20974F" w14:textId="3687306E">
            <w:pPr>
              <w:pStyle w:val="ListParagraph"/>
              <w:numPr>
                <w:ilvl w:val="0"/>
                <w:numId w:val="22"/>
              </w:numPr>
              <w:rPr>
                <w:b/>
                <w:color w:val="FF0000"/>
                <w:u w:val="single"/>
                <w:lang w:val="en-GB"/>
              </w:rPr>
            </w:pPr>
            <w:r w:rsidRPr="00BF6EED">
              <w:rPr>
                <w:b/>
                <w:color w:val="FF0000"/>
                <w:lang w:val="en-GB"/>
              </w:rPr>
              <w:t xml:space="preserve">[Required </w:t>
            </w:r>
            <w:r w:rsidRPr="00BF6EED" w:rsidR="005E5D90">
              <w:rPr>
                <w:b/>
                <w:color w:val="FF0000"/>
                <w:lang w:val="en-GB"/>
              </w:rPr>
              <w:t>s</w:t>
            </w:r>
            <w:r w:rsidRPr="00BF6EED">
              <w:rPr>
                <w:b/>
                <w:color w:val="FF0000"/>
                <w:lang w:val="en-GB"/>
              </w:rPr>
              <w:t>kill 4]</w:t>
            </w:r>
          </w:p>
        </w:tc>
        <w:tc>
          <w:tcPr>
            <w:tcW w:w="3117" w:type="dxa"/>
          </w:tcPr>
          <w:p w:rsidR="00A11E0F" w:rsidRPr="00BF6EED" w:rsidP="00A11E0F" w14:paraId="69598BD6" w14:textId="7B59B89C">
            <w:pPr>
              <w:pStyle w:val="ListParagraph"/>
              <w:numPr>
                <w:ilvl w:val="0"/>
                <w:numId w:val="22"/>
              </w:numPr>
              <w:rPr>
                <w:b/>
                <w:lang w:val="en-GB"/>
              </w:rPr>
            </w:pPr>
            <w:r w:rsidRPr="00BF6EED">
              <w:rPr>
                <w:b/>
                <w:color w:val="FF0000"/>
                <w:lang w:val="en-GB"/>
              </w:rPr>
              <w:t xml:space="preserve">[Supplementary </w:t>
            </w:r>
            <w:r w:rsidRPr="00BF6EED" w:rsidR="005E5D90">
              <w:rPr>
                <w:b/>
                <w:color w:val="FF0000"/>
                <w:lang w:val="en-GB"/>
              </w:rPr>
              <w:t>s</w:t>
            </w:r>
            <w:r w:rsidRPr="00BF6EED">
              <w:rPr>
                <w:b/>
                <w:color w:val="FF0000"/>
                <w:lang w:val="en-GB"/>
              </w:rPr>
              <w:t>kill 1]</w:t>
            </w:r>
          </w:p>
          <w:p w:rsidR="00A11E0F" w:rsidRPr="00BF6EED" w:rsidP="00A11E0F" w14:paraId="2B567E4A" w14:textId="3C0C31E8">
            <w:pPr>
              <w:pStyle w:val="ListParagraph"/>
              <w:numPr>
                <w:ilvl w:val="0"/>
                <w:numId w:val="22"/>
              </w:numPr>
              <w:rPr>
                <w:b/>
                <w:lang w:val="en-GB"/>
              </w:rPr>
            </w:pPr>
            <w:r w:rsidRPr="00BF6EED">
              <w:rPr>
                <w:b/>
                <w:color w:val="FF0000"/>
                <w:lang w:val="en-GB"/>
              </w:rPr>
              <w:t xml:space="preserve">[Supplementary </w:t>
            </w:r>
            <w:r w:rsidRPr="00BF6EED" w:rsidR="005E5D90">
              <w:rPr>
                <w:b/>
                <w:color w:val="FF0000"/>
                <w:lang w:val="en-GB"/>
              </w:rPr>
              <w:t>s</w:t>
            </w:r>
            <w:r w:rsidRPr="00BF6EED">
              <w:rPr>
                <w:b/>
                <w:color w:val="FF0000"/>
                <w:lang w:val="en-GB"/>
              </w:rPr>
              <w:t>kill 2]</w:t>
            </w:r>
          </w:p>
        </w:tc>
      </w:tr>
      <w:tr w14:paraId="57858D67" w14:textId="77777777" w:rsidTr="00DB69D2">
        <w:tblPrEx>
          <w:tblW w:w="0" w:type="auto"/>
          <w:tblInd w:w="360" w:type="dxa"/>
          <w:tblLook w:val="04A0"/>
        </w:tblPrEx>
        <w:tc>
          <w:tcPr>
            <w:tcW w:w="3116" w:type="dxa"/>
          </w:tcPr>
          <w:p w:rsidR="00A11E0F" w:rsidRPr="00BF6EED" w:rsidP="00DB69D2" w14:paraId="61E0061B" w14:textId="77777777">
            <w:pPr>
              <w:pStyle w:val="ListParagraph"/>
              <w:ind w:left="0"/>
              <w:rPr>
                <w:b/>
                <w:lang w:val="en-GB"/>
              </w:rPr>
            </w:pPr>
            <w:r w:rsidRPr="00BF6EED">
              <w:rPr>
                <w:b/>
                <w:lang w:val="en-GB"/>
              </w:rPr>
              <w:t>Personal Qualities</w:t>
            </w:r>
          </w:p>
        </w:tc>
        <w:tc>
          <w:tcPr>
            <w:tcW w:w="3117" w:type="dxa"/>
          </w:tcPr>
          <w:p w:rsidR="00A11E0F" w:rsidRPr="00BF6EED" w:rsidP="00A11E0F" w14:paraId="6A571DD6" w14:textId="3AE3673A">
            <w:pPr>
              <w:pStyle w:val="ListParagraph"/>
              <w:numPr>
                <w:ilvl w:val="0"/>
                <w:numId w:val="23"/>
              </w:numPr>
              <w:rPr>
                <w:b/>
                <w:u w:val="single"/>
                <w:lang w:val="en-GB"/>
              </w:rPr>
            </w:pPr>
            <w:r w:rsidRPr="00BF6EED">
              <w:rPr>
                <w:b/>
                <w:color w:val="FF0000"/>
                <w:lang w:val="en-GB"/>
              </w:rPr>
              <w:t xml:space="preserve">[Necessary </w:t>
            </w:r>
            <w:r w:rsidRPr="00BF6EED" w:rsidR="006C1421">
              <w:rPr>
                <w:b/>
                <w:color w:val="FF0000"/>
                <w:lang w:val="en-GB"/>
              </w:rPr>
              <w:t>q</w:t>
            </w:r>
            <w:r w:rsidRPr="00BF6EED">
              <w:rPr>
                <w:b/>
                <w:color w:val="FF0000"/>
                <w:lang w:val="en-GB"/>
              </w:rPr>
              <w:t>uality 1]</w:t>
            </w:r>
          </w:p>
          <w:p w:rsidR="00A11E0F" w:rsidRPr="00BF6EED" w:rsidP="00A11E0F" w14:paraId="2B208764" w14:textId="40FBDCA9">
            <w:pPr>
              <w:pStyle w:val="ListParagraph"/>
              <w:numPr>
                <w:ilvl w:val="0"/>
                <w:numId w:val="23"/>
              </w:numPr>
              <w:rPr>
                <w:b/>
                <w:u w:val="single"/>
                <w:lang w:val="en-GB"/>
              </w:rPr>
            </w:pPr>
            <w:r w:rsidRPr="00BF6EED">
              <w:rPr>
                <w:b/>
                <w:color w:val="FF0000"/>
                <w:lang w:val="en-GB"/>
              </w:rPr>
              <w:t xml:space="preserve">[Necessary </w:t>
            </w:r>
            <w:r w:rsidRPr="00BF6EED" w:rsidR="006C1421">
              <w:rPr>
                <w:b/>
                <w:color w:val="FF0000"/>
                <w:lang w:val="en-GB"/>
              </w:rPr>
              <w:t>q</w:t>
            </w:r>
            <w:r w:rsidRPr="00BF6EED">
              <w:rPr>
                <w:b/>
                <w:color w:val="FF0000"/>
                <w:lang w:val="en-GB"/>
              </w:rPr>
              <w:t>uality 2]</w:t>
            </w:r>
          </w:p>
          <w:p w:rsidR="00A11E0F" w:rsidRPr="00BF6EED" w:rsidP="00A11E0F" w14:paraId="19F6C958" w14:textId="194D08E7">
            <w:pPr>
              <w:pStyle w:val="ListParagraph"/>
              <w:numPr>
                <w:ilvl w:val="0"/>
                <w:numId w:val="23"/>
              </w:numPr>
              <w:rPr>
                <w:b/>
                <w:u w:val="single"/>
                <w:lang w:val="en-GB"/>
              </w:rPr>
            </w:pPr>
            <w:r w:rsidRPr="00BF6EED">
              <w:rPr>
                <w:b/>
                <w:color w:val="FF0000"/>
                <w:lang w:val="en-GB"/>
              </w:rPr>
              <w:t xml:space="preserve">[Necessary </w:t>
            </w:r>
            <w:r w:rsidRPr="00BF6EED" w:rsidR="006C1421">
              <w:rPr>
                <w:b/>
                <w:color w:val="FF0000"/>
                <w:lang w:val="en-GB"/>
              </w:rPr>
              <w:t>q</w:t>
            </w:r>
            <w:r w:rsidRPr="00BF6EED">
              <w:rPr>
                <w:b/>
                <w:color w:val="FF0000"/>
                <w:lang w:val="en-GB"/>
              </w:rPr>
              <w:t>uality 3]</w:t>
            </w:r>
          </w:p>
        </w:tc>
        <w:tc>
          <w:tcPr>
            <w:tcW w:w="3117" w:type="dxa"/>
          </w:tcPr>
          <w:p w:rsidR="00A11E0F" w:rsidRPr="00BF6EED" w:rsidP="00DB69D2" w14:paraId="2B96E96C" w14:textId="77777777">
            <w:pPr>
              <w:pStyle w:val="ListParagraph"/>
              <w:ind w:left="0"/>
              <w:rPr>
                <w:b/>
                <w:u w:val="single"/>
                <w:lang w:val="en-GB"/>
              </w:rPr>
            </w:pPr>
          </w:p>
        </w:tc>
      </w:tr>
      <w:tr w14:paraId="27724454" w14:textId="77777777" w:rsidTr="00DB69D2">
        <w:tblPrEx>
          <w:tblW w:w="0" w:type="auto"/>
          <w:tblInd w:w="360" w:type="dxa"/>
          <w:tblLook w:val="04A0"/>
        </w:tblPrEx>
        <w:tc>
          <w:tcPr>
            <w:tcW w:w="3116" w:type="dxa"/>
          </w:tcPr>
          <w:p w:rsidR="00A11E0F" w:rsidRPr="00BF6EED" w:rsidP="00DB69D2" w14:paraId="398E98F6" w14:textId="77777777">
            <w:pPr>
              <w:pStyle w:val="ListParagraph"/>
              <w:ind w:left="0"/>
              <w:rPr>
                <w:b/>
                <w:lang w:val="en-GB"/>
              </w:rPr>
            </w:pPr>
            <w:r w:rsidRPr="00BF6EED">
              <w:rPr>
                <w:b/>
                <w:lang w:val="en-GB"/>
              </w:rPr>
              <w:t>General Description</w:t>
            </w:r>
          </w:p>
        </w:tc>
        <w:tc>
          <w:tcPr>
            <w:tcW w:w="3117" w:type="dxa"/>
          </w:tcPr>
          <w:p w:rsidR="00A11E0F" w:rsidRPr="00BF6EED" w:rsidP="00DB69D2" w14:paraId="2E8EE877" w14:textId="77777777">
            <w:pPr>
              <w:rPr>
                <w:b/>
                <w:u w:val="single"/>
                <w:lang w:val="en-GB"/>
              </w:rPr>
            </w:pPr>
            <w:r w:rsidRPr="00BF6EED">
              <w:rPr>
                <w:b/>
                <w:color w:val="FF0000"/>
                <w:lang w:val="en-GB"/>
              </w:rPr>
              <w:t>[Provide a general description of the type of person that you are looking to hire.]</w:t>
            </w:r>
          </w:p>
        </w:tc>
        <w:tc>
          <w:tcPr>
            <w:tcW w:w="3117" w:type="dxa"/>
          </w:tcPr>
          <w:p w:rsidR="00A11E0F" w:rsidRPr="00BF6EED" w:rsidP="00DB69D2" w14:paraId="3B78E191" w14:textId="77777777">
            <w:pPr>
              <w:pStyle w:val="ListParagraph"/>
              <w:ind w:left="0"/>
              <w:rPr>
                <w:b/>
                <w:u w:val="single"/>
                <w:lang w:val="en-GB"/>
              </w:rPr>
            </w:pPr>
          </w:p>
        </w:tc>
      </w:tr>
    </w:tbl>
    <w:p w:rsidR="00A11E0F" w:rsidRPr="00BF6EED" w:rsidP="00A11E0F" w14:paraId="65B41D62" w14:textId="77777777">
      <w:pPr>
        <w:pStyle w:val="ListParagraph"/>
        <w:ind w:left="360"/>
        <w:rPr>
          <w:b/>
          <w:u w:val="single"/>
          <w:lang w:val="en-GB"/>
        </w:rPr>
      </w:pPr>
    </w:p>
    <w:p w:rsidR="00A11E0F" w:rsidRPr="00BF6EED" w:rsidP="00A11E0F" w14:paraId="49D834C2" w14:textId="77777777">
      <w:pPr>
        <w:pStyle w:val="ListParagraph"/>
        <w:ind w:left="360"/>
        <w:rPr>
          <w:lang w:val="en-GB"/>
        </w:rPr>
      </w:pPr>
    </w:p>
    <w:p w:rsidR="00A11E0F" w:rsidRPr="00BF6EED" w:rsidP="00A11E0F" w14:paraId="066CCF7F" w14:textId="77777777">
      <w:pPr>
        <w:pStyle w:val="ListParagraph"/>
        <w:ind w:left="360"/>
        <w:rPr>
          <w:lang w:val="en-GB"/>
        </w:rPr>
      </w:pPr>
    </w:p>
    <w:p w:rsidR="00A11E0F" w:rsidRPr="00BF6EED" w:rsidP="00A11E0F" w14:paraId="1760E686" w14:textId="77777777">
      <w:pPr>
        <w:pStyle w:val="ListParagraph"/>
        <w:ind w:left="360"/>
        <w:rPr>
          <w:lang w:val="en-GB"/>
        </w:rPr>
      </w:pPr>
    </w:p>
    <w:p w:rsidR="00A11E0F" w:rsidRPr="00BF6EED" w:rsidP="003C3FAE" w14:paraId="7B785CAC" w14:textId="77777777">
      <w:pPr>
        <w:rPr>
          <w:lang w:val="en-GB"/>
        </w:rPr>
        <w:sectPr w:rsidSect="00314442">
          <w:headerReference w:type="default" r:id="rId25"/>
          <w:pgSz w:w="11906" w:h="16838" w:code="9"/>
          <w:pgMar w:top="1872" w:right="720" w:bottom="1440" w:left="720" w:header="720" w:footer="720" w:gutter="0"/>
          <w:cols w:space="720"/>
          <w:docGrid w:linePitch="360"/>
        </w:sectPr>
      </w:pPr>
    </w:p>
    <w:p w:rsidR="00A11E0F" w:rsidRPr="00BF6EED" w:rsidP="00A11E0F" w14:paraId="538822F3" w14:textId="77777777">
      <w:pPr>
        <w:pStyle w:val="ListParagraph"/>
        <w:ind w:left="360"/>
        <w:rPr>
          <w:b/>
          <w:sz w:val="28"/>
          <w:szCs w:val="28"/>
          <w:u w:val="single"/>
          <w:lang w:val="en-GB"/>
        </w:rPr>
      </w:pPr>
      <w:r w:rsidRPr="00BF6EED">
        <w:rPr>
          <w:b/>
          <w:sz w:val="28"/>
          <w:szCs w:val="28"/>
          <w:u w:val="single"/>
          <w:lang w:val="en-GB"/>
        </w:rPr>
        <w:t>Appendix B – Job Description</w:t>
      </w:r>
    </w:p>
    <w:p w:rsidR="00A11E0F" w:rsidRPr="00BF6EED" w:rsidP="00A11E0F" w14:paraId="28B1B6D8" w14:textId="77777777">
      <w:pPr>
        <w:pStyle w:val="ListParagraph"/>
        <w:ind w:left="360"/>
        <w:rPr>
          <w:b/>
          <w:lang w:val="en-GB"/>
        </w:rPr>
      </w:pPr>
    </w:p>
    <w:p w:rsidR="00A11E0F" w:rsidRPr="00BF6EED" w:rsidP="00A11E0F" w14:paraId="44C04BE5" w14:textId="77777777">
      <w:pPr>
        <w:pStyle w:val="ListParagraph"/>
        <w:ind w:left="3240" w:firstLine="360"/>
        <w:rPr>
          <w:b/>
          <w:u w:val="single"/>
          <w:lang w:val="en-GB"/>
        </w:rPr>
      </w:pPr>
      <w:r w:rsidRPr="00BF6EED">
        <w:rPr>
          <w:b/>
          <w:u w:val="single"/>
          <w:lang w:val="en-GB"/>
        </w:rPr>
        <w:t>Job Description</w:t>
      </w:r>
    </w:p>
    <w:p w:rsidR="00A11E0F" w:rsidRPr="00BF6EED" w:rsidP="00A11E0F" w14:paraId="202C585A" w14:textId="77777777">
      <w:pPr>
        <w:pStyle w:val="ListParagraph"/>
        <w:ind w:left="3240" w:firstLine="360"/>
        <w:rPr>
          <w:b/>
          <w:u w:val="single"/>
          <w:lang w:val="en-GB"/>
        </w:rPr>
      </w:pPr>
    </w:p>
    <w:p w:rsidR="00A11E0F" w:rsidRPr="00BF6EED" w:rsidP="00A11E0F" w14:paraId="60462519" w14:textId="77777777">
      <w:pPr>
        <w:pStyle w:val="ListParagraph"/>
        <w:ind w:left="3240" w:firstLine="360"/>
        <w:rPr>
          <w:b/>
          <w:u w:val="single"/>
          <w:lang w:val="en-GB"/>
        </w:rPr>
      </w:pPr>
    </w:p>
    <w:p w:rsidR="00A11E0F" w:rsidRPr="00BF6EED" w:rsidP="00A11E0F" w14:paraId="7E0A16F5" w14:textId="77777777">
      <w:pPr>
        <w:pStyle w:val="ListParagraph"/>
        <w:ind w:left="450"/>
        <w:rPr>
          <w:b/>
          <w:color w:val="FF0000"/>
          <w:lang w:val="en-GB"/>
        </w:rPr>
      </w:pPr>
      <w:r w:rsidRPr="00BF6EED">
        <w:rPr>
          <w:b/>
          <w:lang w:val="en-GB"/>
        </w:rPr>
        <w:t xml:space="preserve">Post title: </w:t>
      </w:r>
      <w:r w:rsidRPr="00BF6EED">
        <w:rPr>
          <w:b/>
          <w:lang w:val="en-GB"/>
        </w:rPr>
        <w:tab/>
      </w:r>
      <w:r w:rsidRPr="00BF6EED">
        <w:rPr>
          <w:b/>
          <w:lang w:val="en-GB"/>
        </w:rPr>
        <w:tab/>
      </w:r>
      <w:r w:rsidRPr="00BF6EED">
        <w:rPr>
          <w:b/>
          <w:color w:val="FF0000"/>
          <w:lang w:val="en-GB"/>
        </w:rPr>
        <w:t>[Title of the position]</w:t>
      </w:r>
    </w:p>
    <w:p w:rsidR="00A11E0F" w:rsidRPr="00BF6EED" w:rsidP="00A11E0F" w14:paraId="641F9DE7" w14:textId="77777777">
      <w:pPr>
        <w:pStyle w:val="ListParagraph"/>
        <w:ind w:left="450"/>
        <w:rPr>
          <w:lang w:val="en-GB"/>
        </w:rPr>
      </w:pPr>
    </w:p>
    <w:p w:rsidR="00A11E0F" w:rsidRPr="00BF6EED" w:rsidP="00A11E0F" w14:paraId="2BF98C26" w14:textId="77777777">
      <w:pPr>
        <w:pStyle w:val="ListParagraph"/>
        <w:ind w:left="450"/>
        <w:rPr>
          <w:b/>
          <w:color w:val="FF0000"/>
          <w:lang w:val="en-GB"/>
        </w:rPr>
      </w:pPr>
      <w:r w:rsidRPr="00BF6EED">
        <w:rPr>
          <w:b/>
          <w:lang w:val="en-GB"/>
        </w:rPr>
        <w:t xml:space="preserve">Salary and grade: </w:t>
      </w:r>
      <w:r w:rsidRPr="00BF6EED">
        <w:rPr>
          <w:b/>
          <w:lang w:val="en-GB"/>
        </w:rPr>
        <w:tab/>
      </w:r>
      <w:r w:rsidRPr="00BF6EED">
        <w:rPr>
          <w:b/>
          <w:color w:val="FF0000"/>
          <w:lang w:val="en-GB"/>
        </w:rPr>
        <w:t>[Provide the salary and grade.]</w:t>
      </w:r>
    </w:p>
    <w:p w:rsidR="00A11E0F" w:rsidRPr="00BF6EED" w:rsidP="00A11E0F" w14:paraId="1F82507E" w14:textId="77777777">
      <w:pPr>
        <w:pStyle w:val="ListParagraph"/>
        <w:ind w:left="450"/>
        <w:rPr>
          <w:lang w:val="en-GB"/>
        </w:rPr>
      </w:pPr>
    </w:p>
    <w:p w:rsidR="00A11E0F" w:rsidRPr="00BF6EED" w:rsidP="00A11E0F" w14:paraId="6556BE93" w14:textId="77777777">
      <w:pPr>
        <w:pStyle w:val="ListParagraph"/>
        <w:ind w:left="450"/>
        <w:rPr>
          <w:lang w:val="en-GB"/>
        </w:rPr>
      </w:pPr>
      <w:r w:rsidRPr="00BF6EED">
        <w:rPr>
          <w:b/>
          <w:lang w:val="en-GB"/>
        </w:rPr>
        <w:t xml:space="preserve">Vacancy reference: </w:t>
      </w:r>
      <w:r w:rsidRPr="00BF6EED">
        <w:rPr>
          <w:b/>
          <w:color w:val="FF0000"/>
          <w:lang w:val="en-GB"/>
        </w:rPr>
        <w:t>[Provide the name of your internal reference.]</w:t>
      </w:r>
    </w:p>
    <w:p w:rsidR="00A11E0F" w:rsidRPr="00BF6EED" w:rsidP="00A11E0F" w14:paraId="4BD9EE36" w14:textId="77777777">
      <w:pPr>
        <w:pStyle w:val="ListParagraph"/>
        <w:ind w:left="450"/>
        <w:rPr>
          <w:lang w:val="en-GB"/>
        </w:rPr>
      </w:pPr>
    </w:p>
    <w:p w:rsidR="00A11E0F" w:rsidRPr="00BF6EED" w:rsidP="00A11E0F" w14:paraId="02945B2C" w14:textId="77777777">
      <w:pPr>
        <w:pStyle w:val="ListParagraph"/>
        <w:ind w:left="450"/>
        <w:rPr>
          <w:b/>
          <w:color w:val="FF0000"/>
          <w:lang w:val="en-GB"/>
        </w:rPr>
      </w:pPr>
      <w:r w:rsidRPr="00BF6EED">
        <w:rPr>
          <w:b/>
          <w:lang w:val="en-GB"/>
        </w:rPr>
        <w:t xml:space="preserve">Responsible to: </w:t>
      </w:r>
      <w:r w:rsidRPr="00BF6EED">
        <w:rPr>
          <w:b/>
          <w:lang w:val="en-GB"/>
        </w:rPr>
        <w:tab/>
      </w:r>
      <w:r w:rsidRPr="00BF6EED">
        <w:rPr>
          <w:b/>
          <w:color w:val="FF0000"/>
          <w:lang w:val="en-GB"/>
        </w:rPr>
        <w:t>[</w:t>
      </w:r>
      <w:r w:rsidRPr="00BF6EED">
        <w:rPr>
          <w:b/>
          <w:color w:val="FF0000"/>
          <w:lang w:val="en-GB"/>
        </w:rPr>
        <w:t>Who</w:t>
      </w:r>
      <w:r w:rsidRPr="00BF6EED">
        <w:rPr>
          <w:b/>
          <w:color w:val="FF0000"/>
          <w:lang w:val="en-GB"/>
        </w:rPr>
        <w:t xml:space="preserve"> would the apprentice be responsible to]</w:t>
      </w:r>
    </w:p>
    <w:p w:rsidR="00A11E0F" w:rsidRPr="00BF6EED" w:rsidP="00A11E0F" w14:paraId="107A5A63" w14:textId="77777777">
      <w:pPr>
        <w:pStyle w:val="ListParagraph"/>
        <w:ind w:left="450"/>
        <w:rPr>
          <w:b/>
          <w:lang w:val="en-GB"/>
        </w:rPr>
      </w:pPr>
    </w:p>
    <w:p w:rsidR="00A11E0F" w:rsidRPr="00BF6EED" w:rsidP="00A11E0F" w14:paraId="40EA52AC" w14:textId="3B5B40AA">
      <w:pPr>
        <w:pStyle w:val="ListParagraph"/>
        <w:ind w:left="450"/>
        <w:rPr>
          <w:b/>
          <w:u w:val="single"/>
          <w:lang w:val="en-GB"/>
        </w:rPr>
      </w:pPr>
      <w:r w:rsidRPr="00BF6EED">
        <w:rPr>
          <w:b/>
          <w:u w:val="single"/>
          <w:lang w:val="en-GB"/>
        </w:rPr>
        <w:t xml:space="preserve">The </w:t>
      </w:r>
      <w:r w:rsidRPr="00BF6EED" w:rsidR="00E4481C">
        <w:rPr>
          <w:b/>
          <w:u w:val="single"/>
          <w:lang w:val="en-GB"/>
        </w:rPr>
        <w:t>P</w:t>
      </w:r>
      <w:r w:rsidRPr="00BF6EED">
        <w:rPr>
          <w:b/>
          <w:u w:val="single"/>
          <w:lang w:val="en-GB"/>
        </w:rPr>
        <w:t>ost</w:t>
      </w:r>
    </w:p>
    <w:p w:rsidR="00A11E0F" w:rsidRPr="00BF6EED" w:rsidP="00A11E0F" w14:paraId="78725EA2" w14:textId="77777777">
      <w:pPr>
        <w:pStyle w:val="ListParagraph"/>
        <w:ind w:left="450"/>
        <w:rPr>
          <w:b/>
          <w:u w:val="single"/>
          <w:lang w:val="en-GB"/>
        </w:rPr>
      </w:pPr>
    </w:p>
    <w:p w:rsidR="00A11E0F" w:rsidRPr="00BF6EED" w:rsidP="00A11E0F" w14:paraId="56A557FF" w14:textId="5DDD4D91">
      <w:pPr>
        <w:pStyle w:val="ListParagraph"/>
        <w:ind w:left="450"/>
        <w:rPr>
          <w:lang w:val="en-GB"/>
        </w:rPr>
      </w:pPr>
      <w:r w:rsidRPr="00BF6EED">
        <w:rPr>
          <w:lang w:val="en-GB"/>
        </w:rPr>
        <w:t xml:space="preserve">The post holder </w:t>
      </w:r>
      <w:r w:rsidRPr="00BF6EED">
        <w:rPr>
          <w:lang w:val="en-GB"/>
        </w:rPr>
        <w:t>will be expected</w:t>
      </w:r>
      <w:r w:rsidRPr="00BF6EED">
        <w:rPr>
          <w:lang w:val="en-GB"/>
        </w:rPr>
        <w:t xml:space="preserve"> to </w:t>
      </w:r>
      <w:r w:rsidRPr="00BF6EED">
        <w:rPr>
          <w:b/>
          <w:color w:val="FF0000"/>
          <w:lang w:val="en-GB"/>
        </w:rPr>
        <w:t xml:space="preserve">[Provide a brief description of the duties that the apprentice will be responsible for if </w:t>
      </w:r>
      <w:r w:rsidRPr="00BF6EED" w:rsidR="00C70E5C">
        <w:rPr>
          <w:b/>
          <w:color w:val="FF0000"/>
          <w:lang w:val="en-GB"/>
        </w:rPr>
        <w:t xml:space="preserve">he or she was </w:t>
      </w:r>
      <w:r w:rsidRPr="00BF6EED">
        <w:rPr>
          <w:b/>
          <w:color w:val="FF0000"/>
          <w:lang w:val="en-GB"/>
        </w:rPr>
        <w:t>hired.]</w:t>
      </w:r>
      <w:r w:rsidRPr="00BF6EED">
        <w:rPr>
          <w:lang w:val="en-GB"/>
        </w:rPr>
        <w:t>.</w:t>
      </w:r>
    </w:p>
    <w:p w:rsidR="00A11E0F" w:rsidRPr="00BF6EED" w:rsidP="00A11E0F" w14:paraId="202DC840" w14:textId="77777777">
      <w:pPr>
        <w:pStyle w:val="ListParagraph"/>
        <w:ind w:left="450"/>
        <w:rPr>
          <w:lang w:val="en-GB"/>
        </w:rPr>
      </w:pPr>
    </w:p>
    <w:p w:rsidR="00A11E0F" w:rsidRPr="00BF6EED" w:rsidP="00A11E0F" w14:paraId="17680755" w14:textId="23F767F3">
      <w:pPr>
        <w:pStyle w:val="ListParagraph"/>
        <w:ind w:left="450"/>
        <w:rPr>
          <w:b/>
          <w:u w:val="single"/>
          <w:lang w:val="en-GB"/>
        </w:rPr>
      </w:pPr>
      <w:r w:rsidRPr="00BF6EED">
        <w:rPr>
          <w:b/>
          <w:u w:val="single"/>
          <w:lang w:val="en-GB"/>
        </w:rPr>
        <w:t xml:space="preserve">Main </w:t>
      </w:r>
      <w:r w:rsidRPr="00BF6EED" w:rsidR="00E4481C">
        <w:rPr>
          <w:b/>
          <w:u w:val="single"/>
          <w:lang w:val="en-GB"/>
        </w:rPr>
        <w:t>D</w:t>
      </w:r>
      <w:r w:rsidRPr="00BF6EED">
        <w:rPr>
          <w:b/>
          <w:u w:val="single"/>
          <w:lang w:val="en-GB"/>
        </w:rPr>
        <w:t xml:space="preserve">uties and </w:t>
      </w:r>
      <w:r w:rsidRPr="00BF6EED" w:rsidR="00E4481C">
        <w:rPr>
          <w:b/>
          <w:u w:val="single"/>
          <w:lang w:val="en-GB"/>
        </w:rPr>
        <w:t>R</w:t>
      </w:r>
      <w:r w:rsidRPr="00BF6EED">
        <w:rPr>
          <w:b/>
          <w:u w:val="single"/>
          <w:lang w:val="en-GB"/>
        </w:rPr>
        <w:t>esponsibilities</w:t>
      </w:r>
    </w:p>
    <w:p w:rsidR="00A11E0F" w:rsidRPr="00BF6EED" w:rsidP="00A11E0F" w14:paraId="0CEE17AE" w14:textId="77777777">
      <w:pPr>
        <w:pStyle w:val="ListParagraph"/>
        <w:ind w:left="450"/>
        <w:rPr>
          <w:b/>
          <w:u w:val="single"/>
          <w:lang w:val="en-GB"/>
        </w:rPr>
      </w:pPr>
    </w:p>
    <w:p w:rsidR="00A11E0F" w:rsidRPr="00BF6EED" w:rsidP="00A11E0F" w14:paraId="250F32D9" w14:textId="77777777">
      <w:pPr>
        <w:pStyle w:val="ListParagraph"/>
        <w:numPr>
          <w:ilvl w:val="0"/>
          <w:numId w:val="25"/>
        </w:numPr>
        <w:rPr>
          <w:b/>
          <w:color w:val="FF0000"/>
          <w:lang w:val="en-GB"/>
        </w:rPr>
      </w:pPr>
      <w:r w:rsidRPr="00BF6EED">
        <w:rPr>
          <w:b/>
          <w:color w:val="FF0000"/>
          <w:lang w:val="en-GB"/>
        </w:rPr>
        <w:t>[Duty or responsibility 1]</w:t>
      </w:r>
    </w:p>
    <w:p w:rsidR="00A11E0F" w:rsidRPr="00BF6EED" w:rsidP="00A11E0F" w14:paraId="531E70FE" w14:textId="77777777">
      <w:pPr>
        <w:pStyle w:val="ListParagraph"/>
        <w:numPr>
          <w:ilvl w:val="0"/>
          <w:numId w:val="25"/>
        </w:numPr>
        <w:rPr>
          <w:b/>
          <w:color w:val="FF0000"/>
          <w:lang w:val="en-GB"/>
        </w:rPr>
      </w:pPr>
      <w:r w:rsidRPr="00BF6EED">
        <w:rPr>
          <w:b/>
          <w:color w:val="FF0000"/>
          <w:lang w:val="en-GB"/>
        </w:rPr>
        <w:t>[Duty or responsibility 2]</w:t>
      </w:r>
    </w:p>
    <w:p w:rsidR="00A11E0F" w:rsidRPr="00BF6EED" w:rsidP="00A11E0F" w14:paraId="51E1A906" w14:textId="77777777">
      <w:pPr>
        <w:pStyle w:val="ListParagraph"/>
        <w:numPr>
          <w:ilvl w:val="0"/>
          <w:numId w:val="25"/>
        </w:numPr>
        <w:rPr>
          <w:b/>
          <w:color w:val="FF0000"/>
          <w:lang w:val="en-GB"/>
        </w:rPr>
      </w:pPr>
      <w:r w:rsidRPr="00BF6EED">
        <w:rPr>
          <w:b/>
          <w:color w:val="FF0000"/>
          <w:lang w:val="en-GB"/>
        </w:rPr>
        <w:t>[Duty or responsibility 3]</w:t>
      </w:r>
    </w:p>
    <w:p w:rsidR="00A11E0F" w:rsidRPr="00BF6EED" w:rsidP="00A11E0F" w14:paraId="591E2278" w14:textId="77777777">
      <w:pPr>
        <w:pStyle w:val="ListParagraph"/>
        <w:numPr>
          <w:ilvl w:val="0"/>
          <w:numId w:val="25"/>
        </w:numPr>
        <w:rPr>
          <w:b/>
          <w:color w:val="FF0000"/>
          <w:lang w:val="en-GB"/>
        </w:rPr>
      </w:pPr>
      <w:r w:rsidRPr="00BF6EED">
        <w:rPr>
          <w:b/>
          <w:color w:val="FF0000"/>
          <w:lang w:val="en-GB"/>
        </w:rPr>
        <w:t>[Duty or responsibility 4]</w:t>
      </w:r>
    </w:p>
    <w:p w:rsidR="00A11E0F" w:rsidRPr="00BF6EED" w:rsidP="00A11E0F" w14:paraId="741D46E2" w14:textId="77777777">
      <w:pPr>
        <w:pStyle w:val="ListParagraph"/>
        <w:numPr>
          <w:ilvl w:val="0"/>
          <w:numId w:val="25"/>
        </w:numPr>
        <w:rPr>
          <w:b/>
          <w:color w:val="FF0000"/>
          <w:lang w:val="en-GB"/>
        </w:rPr>
      </w:pPr>
      <w:r w:rsidRPr="00BF6EED">
        <w:rPr>
          <w:b/>
          <w:color w:val="FF0000"/>
          <w:lang w:val="en-GB"/>
        </w:rPr>
        <w:t>[Duty or responsibility 5]</w:t>
      </w:r>
    </w:p>
    <w:p w:rsidR="00A11E0F" w:rsidRPr="00BF6EED" w:rsidP="00A11E0F" w14:paraId="22353E85" w14:textId="77777777">
      <w:pPr>
        <w:pStyle w:val="ListParagraph"/>
        <w:numPr>
          <w:ilvl w:val="0"/>
          <w:numId w:val="25"/>
        </w:numPr>
        <w:rPr>
          <w:b/>
          <w:color w:val="FF0000"/>
          <w:lang w:val="en-GB"/>
        </w:rPr>
      </w:pPr>
      <w:r w:rsidRPr="00BF6EED">
        <w:rPr>
          <w:b/>
          <w:color w:val="FF0000"/>
          <w:lang w:val="en-GB"/>
        </w:rPr>
        <w:t>[Duty or responsibility 6]</w:t>
      </w:r>
    </w:p>
    <w:p w:rsidR="00A11E0F" w:rsidRPr="00BF6EED" w:rsidP="00A11E0F" w14:paraId="6FAC35E0" w14:textId="77777777">
      <w:pPr>
        <w:pStyle w:val="ListParagraph"/>
        <w:numPr>
          <w:ilvl w:val="0"/>
          <w:numId w:val="25"/>
        </w:numPr>
        <w:rPr>
          <w:b/>
          <w:color w:val="FF0000"/>
          <w:lang w:val="en-GB"/>
        </w:rPr>
      </w:pPr>
      <w:r w:rsidRPr="00BF6EED">
        <w:rPr>
          <w:b/>
          <w:color w:val="FF0000"/>
          <w:lang w:val="en-GB"/>
        </w:rPr>
        <w:t>[Duty or responsibility 7]</w:t>
      </w:r>
    </w:p>
    <w:p w:rsidR="00A11E0F" w:rsidRPr="00BF6EED" w:rsidP="00A11E0F" w14:paraId="3C9BD01B" w14:textId="77777777">
      <w:pPr>
        <w:pStyle w:val="ListParagraph"/>
        <w:numPr>
          <w:ilvl w:val="0"/>
          <w:numId w:val="25"/>
        </w:numPr>
        <w:rPr>
          <w:b/>
          <w:color w:val="FF0000"/>
          <w:lang w:val="en-GB"/>
        </w:rPr>
      </w:pPr>
      <w:r w:rsidRPr="00BF6EED">
        <w:rPr>
          <w:b/>
          <w:color w:val="FF0000"/>
          <w:lang w:val="en-GB"/>
        </w:rPr>
        <w:t>[Duty or responsibility 8]</w:t>
      </w:r>
    </w:p>
    <w:p w:rsidR="00A11E0F" w:rsidRPr="00BF6EED" w:rsidP="00A11E0F" w14:paraId="408B6DDB" w14:textId="77777777">
      <w:pPr>
        <w:pStyle w:val="ListParagraph"/>
        <w:numPr>
          <w:ilvl w:val="0"/>
          <w:numId w:val="25"/>
        </w:numPr>
        <w:rPr>
          <w:b/>
          <w:color w:val="FF0000"/>
          <w:lang w:val="en-GB"/>
        </w:rPr>
      </w:pPr>
      <w:r w:rsidRPr="00BF6EED">
        <w:rPr>
          <w:b/>
          <w:color w:val="FF0000"/>
          <w:lang w:val="en-GB"/>
        </w:rPr>
        <w:t>[Duty or responsibility 9]</w:t>
      </w:r>
    </w:p>
    <w:p w:rsidR="00A11E0F" w:rsidRPr="00BF6EED" w:rsidP="00A11E0F" w14:paraId="4002406D" w14:textId="77777777">
      <w:pPr>
        <w:rPr>
          <w:b/>
          <w:color w:val="FF0000"/>
          <w:lang w:val="en-GB"/>
        </w:rPr>
      </w:pPr>
    </w:p>
    <w:p w:rsidR="00A11E0F" w:rsidRPr="00BF6EED" w:rsidP="00A11E0F" w14:paraId="316E7595" w14:textId="77777777">
      <w:pPr>
        <w:rPr>
          <w:b/>
          <w:color w:val="FF0000"/>
          <w:lang w:val="en-GB"/>
        </w:rPr>
      </w:pPr>
    </w:p>
    <w:p w:rsidR="00A11E0F" w:rsidRPr="00BF6EED" w:rsidP="003C3FAE" w14:paraId="75A1A2C0" w14:textId="77777777">
      <w:pPr>
        <w:rPr>
          <w:lang w:val="en-GB"/>
        </w:rPr>
        <w:sectPr w:rsidSect="00314442">
          <w:headerReference w:type="default" r:id="rId26"/>
          <w:pgSz w:w="11906" w:h="16838" w:code="9"/>
          <w:pgMar w:top="1872" w:right="720" w:bottom="1440" w:left="720" w:header="720" w:footer="720" w:gutter="0"/>
          <w:cols w:space="720"/>
          <w:docGrid w:linePitch="360"/>
        </w:sectPr>
      </w:pPr>
    </w:p>
    <w:p w:rsidR="00A11E0F" w:rsidRPr="00BF6EED" w:rsidP="00A11E0F" w14:paraId="54EDA6D8" w14:textId="77777777">
      <w:pPr>
        <w:rPr>
          <w:b/>
          <w:sz w:val="28"/>
          <w:szCs w:val="28"/>
          <w:u w:val="single"/>
          <w:lang w:val="en-GB"/>
        </w:rPr>
      </w:pPr>
      <w:r w:rsidRPr="00BF6EED">
        <w:rPr>
          <w:b/>
          <w:sz w:val="28"/>
          <w:szCs w:val="28"/>
          <w:u w:val="single"/>
          <w:lang w:val="en-GB"/>
        </w:rPr>
        <w:t>Appendix C – Apprenticeship Vacancy Template</w:t>
      </w:r>
    </w:p>
    <w:p w:rsidR="00A11E0F" w:rsidRPr="00BF6EED" w:rsidP="00A11E0F" w14:paraId="3C26997D" w14:textId="655B9D6E">
      <w:pPr>
        <w:rPr>
          <w:lang w:val="en-GB"/>
        </w:rPr>
      </w:pPr>
      <w:r w:rsidRPr="00BF6EED">
        <w:rPr>
          <w:lang w:val="en-GB"/>
        </w:rPr>
        <w:t>Vacancy template</w:t>
      </w:r>
      <w:r w:rsidRPr="00BF6EED" w:rsidR="002039C0">
        <w:rPr>
          <w:lang w:val="en-GB"/>
        </w:rPr>
        <w:t>—</w:t>
      </w:r>
      <w:r w:rsidRPr="00BF6EED">
        <w:rPr>
          <w:lang w:val="en-GB"/>
        </w:rPr>
        <w:t>for use when working with any employer</w:t>
      </w:r>
    </w:p>
    <w:tbl>
      <w:tblPr>
        <w:tblStyle w:val="TableGrid"/>
        <w:tblW w:w="0" w:type="auto"/>
        <w:tblLook w:val="04A0"/>
      </w:tblPr>
      <w:tblGrid>
        <w:gridCol w:w="4487"/>
        <w:gridCol w:w="4529"/>
      </w:tblGrid>
      <w:tr w14:paraId="079737EA" w14:textId="77777777" w:rsidTr="00DB69D2">
        <w:tblPrEx>
          <w:tblW w:w="0" w:type="auto"/>
          <w:tblLook w:val="04A0"/>
        </w:tblPrEx>
        <w:tc>
          <w:tcPr>
            <w:tcW w:w="9350" w:type="dxa"/>
            <w:gridSpan w:val="2"/>
          </w:tcPr>
          <w:p w:rsidR="00A11E0F" w:rsidRPr="00BF6EED" w:rsidP="00DB69D2" w14:paraId="2FDB3544" w14:textId="77777777">
            <w:pPr>
              <w:rPr>
                <w:b/>
                <w:lang w:val="en-GB"/>
              </w:rPr>
            </w:pPr>
            <w:r w:rsidRPr="00BF6EED">
              <w:rPr>
                <w:b/>
                <w:lang w:val="en-GB"/>
              </w:rPr>
              <w:t>Vacancy Details</w:t>
            </w:r>
          </w:p>
        </w:tc>
      </w:tr>
      <w:tr w14:paraId="169D3831" w14:textId="77777777" w:rsidTr="00DB69D2">
        <w:tblPrEx>
          <w:tblW w:w="0" w:type="auto"/>
          <w:tblLook w:val="04A0"/>
        </w:tblPrEx>
        <w:tc>
          <w:tcPr>
            <w:tcW w:w="4675" w:type="dxa"/>
          </w:tcPr>
          <w:p w:rsidR="00A11E0F" w:rsidRPr="00BF6EED" w:rsidP="00DB69D2" w14:paraId="4F48C70D" w14:textId="77777777">
            <w:pPr>
              <w:rPr>
                <w:b/>
                <w:color w:val="FF0000"/>
                <w:lang w:val="en-GB"/>
              </w:rPr>
            </w:pPr>
            <w:r w:rsidRPr="00BF6EED">
              <w:rPr>
                <w:b/>
                <w:lang w:val="en-GB"/>
              </w:rPr>
              <w:t>Vacancy Title</w:t>
            </w:r>
            <w:r w:rsidRPr="00BF6EED">
              <w:rPr>
                <w:b/>
                <w:lang w:val="en-GB"/>
              </w:rPr>
              <w:br/>
            </w:r>
          </w:p>
        </w:tc>
        <w:tc>
          <w:tcPr>
            <w:tcW w:w="4675" w:type="dxa"/>
          </w:tcPr>
          <w:p w:rsidR="00A11E0F" w:rsidRPr="00BF6EED" w:rsidP="00DB69D2" w14:paraId="36091CA8" w14:textId="7B1E4633">
            <w:pPr>
              <w:rPr>
                <w:lang w:val="en-GB"/>
              </w:rPr>
            </w:pPr>
            <w:r w:rsidRPr="00BF6EED">
              <w:rPr>
                <w:b/>
                <w:color w:val="FF0000"/>
                <w:lang w:val="en-GB"/>
              </w:rPr>
              <w:t>[</w:t>
            </w:r>
            <w:r w:rsidRPr="00BF6EED">
              <w:rPr>
                <w:b/>
                <w:color w:val="FF0000"/>
                <w:lang w:val="en-GB"/>
              </w:rPr>
              <w:t>This</w:t>
            </w:r>
            <w:r w:rsidRPr="00BF6EED">
              <w:rPr>
                <w:b/>
                <w:color w:val="FF0000"/>
                <w:lang w:val="en-GB"/>
              </w:rPr>
              <w:t xml:space="preserve"> title</w:t>
            </w:r>
            <w:r w:rsidRPr="00BF6EED">
              <w:rPr>
                <w:b/>
                <w:color w:val="FF0000"/>
                <w:lang w:val="en-GB"/>
              </w:rPr>
              <w:t xml:space="preserve"> must accurately reflect the job description.</w:t>
            </w:r>
            <w:r w:rsidRPr="00BF6EED">
              <w:rPr>
                <w:b/>
                <w:color w:val="FF0000"/>
                <w:lang w:val="en-GB"/>
              </w:rPr>
              <w:t>]</w:t>
            </w:r>
          </w:p>
        </w:tc>
      </w:tr>
      <w:tr w14:paraId="62F4B05A" w14:textId="77777777" w:rsidTr="00DB69D2">
        <w:tblPrEx>
          <w:tblW w:w="0" w:type="auto"/>
          <w:tblLook w:val="04A0"/>
        </w:tblPrEx>
        <w:tc>
          <w:tcPr>
            <w:tcW w:w="4675" w:type="dxa"/>
          </w:tcPr>
          <w:p w:rsidR="00A11E0F" w:rsidRPr="00BF6EED" w:rsidP="00DB69D2" w14:paraId="28817D81" w14:textId="77777777">
            <w:pPr>
              <w:rPr>
                <w:b/>
                <w:lang w:val="en-GB"/>
              </w:rPr>
            </w:pPr>
            <w:r w:rsidRPr="00BF6EED">
              <w:rPr>
                <w:b/>
                <w:lang w:val="en-GB"/>
              </w:rPr>
              <w:t>Employer Name</w:t>
            </w:r>
          </w:p>
        </w:tc>
        <w:tc>
          <w:tcPr>
            <w:tcW w:w="4675" w:type="dxa"/>
          </w:tcPr>
          <w:p w:rsidR="00A11E0F" w:rsidRPr="00BF6EED" w:rsidP="00700873" w14:paraId="0AB87F34" w14:textId="06B38218">
            <w:pPr>
              <w:rPr>
                <w:b/>
                <w:color w:val="FF0000"/>
                <w:lang w:val="en-GB"/>
              </w:rPr>
            </w:pPr>
            <w:r w:rsidRPr="00BF6EED">
              <w:rPr>
                <w:b/>
                <w:color w:val="FF0000"/>
                <w:lang w:val="en-GB"/>
              </w:rPr>
              <w:t>[Provide t</w:t>
            </w:r>
            <w:r w:rsidRPr="00BF6EED">
              <w:rPr>
                <w:b/>
                <w:color w:val="FF0000"/>
                <w:lang w:val="en-GB"/>
              </w:rPr>
              <w:t>he name of your organisation</w:t>
            </w:r>
            <w:r w:rsidRPr="00BF6EED">
              <w:rPr>
                <w:b/>
                <w:color w:val="FF0000"/>
                <w:lang w:val="en-GB"/>
              </w:rPr>
              <w:t>.]</w:t>
            </w:r>
          </w:p>
        </w:tc>
      </w:tr>
      <w:tr w14:paraId="5F1E7AFD" w14:textId="77777777" w:rsidTr="00DB69D2">
        <w:tblPrEx>
          <w:tblW w:w="0" w:type="auto"/>
          <w:tblLook w:val="04A0"/>
        </w:tblPrEx>
        <w:tc>
          <w:tcPr>
            <w:tcW w:w="4675" w:type="dxa"/>
          </w:tcPr>
          <w:p w:rsidR="00A11E0F" w:rsidRPr="00BF6EED" w:rsidP="00DB69D2" w14:paraId="601E4AF4" w14:textId="77777777">
            <w:pPr>
              <w:rPr>
                <w:b/>
                <w:lang w:val="en-GB"/>
              </w:rPr>
            </w:pPr>
            <w:r w:rsidRPr="00BF6EED">
              <w:rPr>
                <w:b/>
                <w:lang w:val="en-GB"/>
              </w:rPr>
              <w:t>Short Description of Vacancy</w:t>
            </w:r>
          </w:p>
        </w:tc>
        <w:tc>
          <w:tcPr>
            <w:tcW w:w="4675" w:type="dxa"/>
          </w:tcPr>
          <w:p w:rsidR="00A11E0F" w:rsidRPr="00BF6EED" w:rsidP="007D31A9" w14:paraId="052E5FD1" w14:textId="2F92933C">
            <w:pPr>
              <w:rPr>
                <w:b/>
                <w:color w:val="FF0000"/>
                <w:lang w:val="en-GB"/>
              </w:rPr>
            </w:pPr>
            <w:r w:rsidRPr="00BF6EED">
              <w:rPr>
                <w:b/>
                <w:color w:val="FF0000"/>
                <w:lang w:val="en-GB"/>
              </w:rPr>
              <w:t xml:space="preserve">[Description </w:t>
            </w:r>
            <w:r w:rsidRPr="00BF6EED">
              <w:rPr>
                <w:b/>
                <w:color w:val="FF0000"/>
                <w:lang w:val="en-GB"/>
              </w:rPr>
              <w:t xml:space="preserve">needs to provide potential apprentices with a clear, concise summary of the nature of </w:t>
            </w:r>
            <w:r w:rsidRPr="00BF6EED">
              <w:rPr>
                <w:b/>
                <w:color w:val="FF0000"/>
                <w:lang w:val="en-GB"/>
              </w:rPr>
              <w:t>the role and what it involves</w:t>
            </w:r>
            <w:r w:rsidRPr="00BF6EED">
              <w:rPr>
                <w:b/>
                <w:color w:val="FF0000"/>
                <w:lang w:val="en-GB"/>
              </w:rPr>
              <w:t>.</w:t>
            </w:r>
            <w:r w:rsidRPr="00BF6EED">
              <w:rPr>
                <w:b/>
                <w:color w:val="FF0000"/>
                <w:lang w:val="en-GB"/>
              </w:rPr>
              <w:t>]</w:t>
            </w:r>
          </w:p>
        </w:tc>
      </w:tr>
      <w:tr w14:paraId="7EDF4950" w14:textId="77777777" w:rsidTr="00DB69D2">
        <w:tblPrEx>
          <w:tblW w:w="0" w:type="auto"/>
          <w:tblLook w:val="04A0"/>
        </w:tblPrEx>
        <w:tc>
          <w:tcPr>
            <w:tcW w:w="4675" w:type="dxa"/>
          </w:tcPr>
          <w:p w:rsidR="00A11E0F" w:rsidRPr="00BF6EED" w:rsidP="00DB69D2" w14:paraId="2F61203E" w14:textId="77777777">
            <w:pPr>
              <w:rPr>
                <w:b/>
                <w:lang w:val="en-GB"/>
              </w:rPr>
            </w:pPr>
            <w:r w:rsidRPr="00BF6EED">
              <w:rPr>
                <w:b/>
                <w:lang w:val="en-GB"/>
              </w:rPr>
              <w:t>Vacancy Full Description</w:t>
            </w:r>
          </w:p>
        </w:tc>
        <w:tc>
          <w:tcPr>
            <w:tcW w:w="4675" w:type="dxa"/>
          </w:tcPr>
          <w:p w:rsidR="00A11E0F" w:rsidRPr="00BF6EED" w:rsidP="00DB69D2" w14:paraId="3C1EA651" w14:textId="71F551AB">
            <w:pPr>
              <w:rPr>
                <w:b/>
                <w:color w:val="FF0000"/>
                <w:lang w:val="en-GB"/>
              </w:rPr>
            </w:pPr>
            <w:r w:rsidRPr="00BF6EED">
              <w:rPr>
                <w:b/>
                <w:color w:val="FF0000"/>
                <w:lang w:val="en-GB"/>
              </w:rPr>
              <w:t>[</w:t>
            </w:r>
            <w:r w:rsidRPr="00BF6EED">
              <w:rPr>
                <w:b/>
                <w:color w:val="FF0000"/>
                <w:lang w:val="en-GB"/>
              </w:rPr>
              <w:t>The vacancy full description should clearly identify the tasks and responsibilities involved with the role.</w:t>
            </w:r>
            <w:r w:rsidRPr="00BF6EED">
              <w:rPr>
                <w:b/>
                <w:color w:val="FF0000"/>
                <w:lang w:val="en-GB"/>
              </w:rPr>
              <w:t>]</w:t>
            </w:r>
          </w:p>
        </w:tc>
      </w:tr>
      <w:tr w14:paraId="0D2F2373" w14:textId="77777777" w:rsidTr="00DB69D2">
        <w:tblPrEx>
          <w:tblW w:w="0" w:type="auto"/>
          <w:tblLook w:val="04A0"/>
        </w:tblPrEx>
        <w:tc>
          <w:tcPr>
            <w:tcW w:w="4675" w:type="dxa"/>
          </w:tcPr>
          <w:p w:rsidR="00A11E0F" w:rsidRPr="00BF6EED" w:rsidP="00DB69D2" w14:paraId="570C84BD" w14:textId="77777777">
            <w:pPr>
              <w:rPr>
                <w:b/>
                <w:lang w:val="en-GB"/>
              </w:rPr>
            </w:pPr>
            <w:r w:rsidRPr="00BF6EED">
              <w:rPr>
                <w:b/>
                <w:lang w:val="en-GB"/>
              </w:rPr>
              <w:t>Weekly Wage</w:t>
            </w:r>
          </w:p>
        </w:tc>
        <w:tc>
          <w:tcPr>
            <w:tcW w:w="4675" w:type="dxa"/>
          </w:tcPr>
          <w:p w:rsidR="00A11E0F" w:rsidRPr="00BF6EED" w:rsidP="00A11E0F" w14:paraId="164D181C" w14:textId="25272756">
            <w:pPr>
              <w:pStyle w:val="ListParagraph"/>
              <w:numPr>
                <w:ilvl w:val="0"/>
                <w:numId w:val="26"/>
              </w:numPr>
              <w:rPr>
                <w:b/>
                <w:color w:val="FF0000"/>
                <w:lang w:val="en-GB"/>
              </w:rPr>
            </w:pPr>
            <w:r w:rsidRPr="00BF6EED">
              <w:rPr>
                <w:b/>
                <w:color w:val="FF0000"/>
                <w:lang w:val="en-GB"/>
              </w:rPr>
              <w:t>[</w:t>
            </w:r>
            <w:r w:rsidRPr="00BF6EED">
              <w:rPr>
                <w:b/>
                <w:color w:val="FF0000"/>
                <w:lang w:val="en-GB"/>
              </w:rPr>
              <w:t>A minimum of £3.50 per hour for apprentices aged 16</w:t>
            </w:r>
            <w:r w:rsidRPr="00BF6EED">
              <w:rPr>
                <w:b/>
                <w:color w:val="FF0000"/>
                <w:lang w:val="en-GB"/>
              </w:rPr>
              <w:t xml:space="preserve"> to </w:t>
            </w:r>
            <w:r w:rsidRPr="00BF6EED">
              <w:rPr>
                <w:b/>
                <w:color w:val="FF0000"/>
                <w:lang w:val="en-GB"/>
              </w:rPr>
              <w:t>18, or who are in the first year of their apprenticeship</w:t>
            </w:r>
            <w:r w:rsidRPr="00BF6EED">
              <w:rPr>
                <w:b/>
                <w:color w:val="FF0000"/>
                <w:lang w:val="en-GB"/>
              </w:rPr>
              <w:t>s</w:t>
            </w:r>
          </w:p>
          <w:p w:rsidR="00A11E0F" w:rsidRPr="00BF6EED" w:rsidP="00A11E0F" w14:paraId="26A2AEA9" w14:textId="6A1CCD1B">
            <w:pPr>
              <w:pStyle w:val="ListParagraph"/>
              <w:numPr>
                <w:ilvl w:val="0"/>
                <w:numId w:val="26"/>
              </w:numPr>
              <w:rPr>
                <w:b/>
                <w:color w:val="FF0000"/>
                <w:lang w:val="en-GB"/>
              </w:rPr>
            </w:pPr>
            <w:r w:rsidRPr="00BF6EED">
              <w:rPr>
                <w:b/>
                <w:color w:val="FF0000"/>
                <w:lang w:val="en-GB"/>
              </w:rPr>
              <w:t>A minimum of £5.60 per hour for apprentices aged 18</w:t>
            </w:r>
            <w:r w:rsidRPr="00BF6EED" w:rsidR="007306EA">
              <w:rPr>
                <w:b/>
                <w:color w:val="FF0000"/>
                <w:lang w:val="en-GB"/>
              </w:rPr>
              <w:t xml:space="preserve"> to </w:t>
            </w:r>
            <w:r w:rsidRPr="00BF6EED">
              <w:rPr>
                <w:b/>
                <w:color w:val="FF0000"/>
                <w:lang w:val="en-GB"/>
              </w:rPr>
              <w:t>20</w:t>
            </w:r>
          </w:p>
          <w:p w:rsidR="00A11E0F" w:rsidRPr="00BF6EED" w:rsidP="00A11E0F" w14:paraId="4A133D9F" w14:textId="6DF56DDB">
            <w:pPr>
              <w:pStyle w:val="ListParagraph"/>
              <w:numPr>
                <w:ilvl w:val="0"/>
                <w:numId w:val="26"/>
              </w:numPr>
              <w:rPr>
                <w:b/>
                <w:color w:val="FF0000"/>
                <w:lang w:val="en-GB"/>
              </w:rPr>
            </w:pPr>
            <w:r w:rsidRPr="00BF6EED">
              <w:rPr>
                <w:b/>
                <w:color w:val="FF0000"/>
                <w:lang w:val="en-GB"/>
              </w:rPr>
              <w:t>A minimum of £7.05 per hour for apprentices aged 21</w:t>
            </w:r>
            <w:r w:rsidRPr="00BF6EED" w:rsidR="007306EA">
              <w:rPr>
                <w:b/>
                <w:color w:val="FF0000"/>
                <w:lang w:val="en-GB"/>
              </w:rPr>
              <w:t xml:space="preserve"> to </w:t>
            </w:r>
            <w:r w:rsidRPr="00BF6EED">
              <w:rPr>
                <w:b/>
                <w:color w:val="FF0000"/>
                <w:lang w:val="en-GB"/>
              </w:rPr>
              <w:t>24</w:t>
            </w:r>
          </w:p>
          <w:p w:rsidR="00A11E0F" w:rsidRPr="00BF6EED" w:rsidP="00A11E0F" w14:paraId="5F2FC764" w14:textId="03D5D270">
            <w:pPr>
              <w:pStyle w:val="ListParagraph"/>
              <w:numPr>
                <w:ilvl w:val="0"/>
                <w:numId w:val="26"/>
              </w:numPr>
              <w:rPr>
                <w:b/>
                <w:color w:val="FF0000"/>
                <w:lang w:val="en-GB"/>
              </w:rPr>
            </w:pPr>
            <w:r w:rsidRPr="00BF6EED">
              <w:rPr>
                <w:b/>
                <w:color w:val="FF0000"/>
                <w:lang w:val="en-GB"/>
              </w:rPr>
              <w:t>A minimum of £7.50 per hour for apprentices aged 25 and above</w:t>
            </w:r>
          </w:p>
          <w:p w:rsidR="00A11E0F" w:rsidRPr="00BF6EED" w:rsidP="00DB69D2" w14:paraId="47011DDF" w14:textId="3CF6C950">
            <w:pPr>
              <w:rPr>
                <w:b/>
                <w:color w:val="FF0000"/>
                <w:lang w:val="en-GB"/>
              </w:rPr>
            </w:pPr>
            <w:r w:rsidRPr="00BF6EED">
              <w:rPr>
                <w:b/>
                <w:color w:val="FF0000"/>
                <w:lang w:val="en-GB"/>
              </w:rPr>
              <w:br/>
              <w:t>While your organisation can pay the minimum wage, you may want to consider paying more in order to attract more candidates.</w:t>
            </w:r>
            <w:r w:rsidRPr="00BF6EED" w:rsidR="005768DA">
              <w:rPr>
                <w:b/>
                <w:color w:val="FF0000"/>
                <w:lang w:val="en-GB"/>
              </w:rPr>
              <w:t>]</w:t>
            </w:r>
          </w:p>
          <w:p w:rsidR="00A11E0F" w:rsidRPr="00BF6EED" w:rsidP="00DB69D2" w14:paraId="10E3C5FD" w14:textId="77777777">
            <w:pPr>
              <w:rPr>
                <w:b/>
                <w:lang w:val="en-GB"/>
              </w:rPr>
            </w:pPr>
          </w:p>
        </w:tc>
      </w:tr>
      <w:tr w14:paraId="16BB493C" w14:textId="77777777" w:rsidTr="00DB69D2">
        <w:tblPrEx>
          <w:tblW w:w="0" w:type="auto"/>
          <w:tblLook w:val="04A0"/>
        </w:tblPrEx>
        <w:tc>
          <w:tcPr>
            <w:tcW w:w="4675" w:type="dxa"/>
          </w:tcPr>
          <w:p w:rsidR="00A11E0F" w:rsidRPr="00BF6EED" w:rsidP="00DB69D2" w14:paraId="646FB084" w14:textId="77777777">
            <w:pPr>
              <w:rPr>
                <w:b/>
                <w:lang w:val="en-GB"/>
              </w:rPr>
            </w:pPr>
            <w:r w:rsidRPr="00BF6EED">
              <w:rPr>
                <w:b/>
                <w:lang w:val="en-GB"/>
              </w:rPr>
              <w:t>Working Week</w:t>
            </w:r>
          </w:p>
        </w:tc>
        <w:tc>
          <w:tcPr>
            <w:tcW w:w="4675" w:type="dxa"/>
          </w:tcPr>
          <w:p w:rsidR="00A11E0F" w:rsidRPr="00BF6EED" w:rsidP="00DB69D2" w14:paraId="2BD3AB92" w14:textId="7B845DB8">
            <w:pPr>
              <w:rPr>
                <w:b/>
                <w:color w:val="FF0000"/>
                <w:lang w:val="en-GB"/>
              </w:rPr>
            </w:pPr>
            <w:r w:rsidRPr="00BF6EED">
              <w:rPr>
                <w:b/>
                <w:color w:val="FF0000"/>
                <w:lang w:val="en-GB"/>
              </w:rPr>
              <w:t>[Provide the following details:</w:t>
            </w:r>
          </w:p>
          <w:p w:rsidR="00A11E0F" w:rsidRPr="00BF6EED" w:rsidP="00A11E0F" w14:paraId="7269BDED" w14:textId="77777777">
            <w:pPr>
              <w:pStyle w:val="ListParagraph"/>
              <w:numPr>
                <w:ilvl w:val="0"/>
                <w:numId w:val="27"/>
              </w:numPr>
              <w:rPr>
                <w:b/>
                <w:color w:val="FF0000"/>
                <w:lang w:val="en-GB"/>
              </w:rPr>
            </w:pPr>
            <w:r w:rsidRPr="00BF6EED">
              <w:rPr>
                <w:b/>
                <w:color w:val="FF0000"/>
                <w:lang w:val="en-GB"/>
              </w:rPr>
              <w:t>The working days</w:t>
            </w:r>
          </w:p>
          <w:p w:rsidR="00A11E0F" w:rsidRPr="00BF6EED" w:rsidP="00A11E0F" w14:paraId="5DA82EA6" w14:textId="77777777">
            <w:pPr>
              <w:pStyle w:val="ListParagraph"/>
              <w:numPr>
                <w:ilvl w:val="0"/>
                <w:numId w:val="27"/>
              </w:numPr>
              <w:rPr>
                <w:b/>
                <w:color w:val="FF0000"/>
                <w:lang w:val="en-GB"/>
              </w:rPr>
            </w:pPr>
            <w:r w:rsidRPr="00BF6EED">
              <w:rPr>
                <w:b/>
                <w:color w:val="FF0000"/>
                <w:lang w:val="en-GB"/>
              </w:rPr>
              <w:t>Times</w:t>
            </w:r>
          </w:p>
          <w:p w:rsidR="00A11E0F" w:rsidRPr="00BF6EED" w:rsidP="00A11E0F" w14:paraId="18127265" w14:textId="1C053A95">
            <w:pPr>
              <w:pStyle w:val="ListParagraph"/>
              <w:numPr>
                <w:ilvl w:val="0"/>
                <w:numId w:val="27"/>
              </w:numPr>
              <w:rPr>
                <w:b/>
                <w:color w:val="FF0000"/>
                <w:lang w:val="en-GB"/>
              </w:rPr>
            </w:pPr>
            <w:r w:rsidRPr="00BF6EED">
              <w:rPr>
                <w:b/>
                <w:color w:val="FF0000"/>
                <w:lang w:val="en-GB"/>
              </w:rPr>
              <w:t>Summary of the hours</w:t>
            </w:r>
            <w:r w:rsidRPr="00BF6EED" w:rsidR="007C2FEA">
              <w:rPr>
                <w:b/>
                <w:color w:val="FF0000"/>
                <w:lang w:val="en-GB"/>
              </w:rPr>
              <w:t>]</w:t>
            </w:r>
          </w:p>
        </w:tc>
      </w:tr>
    </w:tbl>
    <w:p w:rsidR="00A11E0F" w:rsidRPr="00BF6EED" w:rsidP="00A11E0F" w14:paraId="29F553A5" w14:textId="77777777">
      <w:pPr>
        <w:rPr>
          <w:lang w:val="en-GB"/>
        </w:rPr>
      </w:pPr>
    </w:p>
    <w:tbl>
      <w:tblPr>
        <w:tblStyle w:val="TableGrid"/>
        <w:tblW w:w="0" w:type="auto"/>
        <w:tblLook w:val="04A0"/>
      </w:tblPr>
      <w:tblGrid>
        <w:gridCol w:w="4496"/>
        <w:gridCol w:w="4520"/>
      </w:tblGrid>
      <w:tr w14:paraId="4AEACA74" w14:textId="77777777" w:rsidTr="00DA6481">
        <w:tblPrEx>
          <w:tblW w:w="0" w:type="auto"/>
          <w:tblLook w:val="04A0"/>
        </w:tblPrEx>
        <w:tc>
          <w:tcPr>
            <w:tcW w:w="4496" w:type="dxa"/>
          </w:tcPr>
          <w:p w:rsidR="00A11E0F" w:rsidRPr="00BF6EED" w:rsidP="00DB69D2" w14:paraId="4396BA68" w14:textId="77777777">
            <w:pPr>
              <w:rPr>
                <w:b/>
                <w:lang w:val="en-GB"/>
              </w:rPr>
            </w:pPr>
            <w:r w:rsidRPr="00BF6EED">
              <w:rPr>
                <w:b/>
                <w:lang w:val="en-GB"/>
              </w:rPr>
              <w:t>Future Prospects</w:t>
            </w:r>
          </w:p>
        </w:tc>
        <w:tc>
          <w:tcPr>
            <w:tcW w:w="4520" w:type="dxa"/>
          </w:tcPr>
          <w:p w:rsidR="00A11E0F" w:rsidRPr="00BF6EED" w:rsidP="00DB69D2" w14:paraId="0879FCFA" w14:textId="2F3A2461">
            <w:pPr>
              <w:rPr>
                <w:b/>
                <w:color w:val="FF0000"/>
                <w:lang w:val="en-GB"/>
              </w:rPr>
            </w:pPr>
            <w:r w:rsidRPr="00BF6EED">
              <w:rPr>
                <w:b/>
                <w:color w:val="FF0000"/>
                <w:lang w:val="en-GB"/>
              </w:rPr>
              <w:t>[</w:t>
            </w:r>
            <w:r w:rsidRPr="00BF6EED">
              <w:rPr>
                <w:b/>
                <w:color w:val="FF0000"/>
                <w:lang w:val="en-GB"/>
              </w:rPr>
              <w:t xml:space="preserve">Provide a summary of the future prospects for the candidate once the apprenticeship </w:t>
            </w:r>
            <w:r w:rsidRPr="00BF6EED">
              <w:rPr>
                <w:b/>
                <w:color w:val="FF0000"/>
                <w:lang w:val="en-GB"/>
              </w:rPr>
              <w:t>has been completed</w:t>
            </w:r>
            <w:r w:rsidRPr="00BF6EED">
              <w:rPr>
                <w:b/>
                <w:color w:val="FF0000"/>
                <w:lang w:val="en-GB"/>
              </w:rPr>
              <w:t>.</w:t>
            </w:r>
            <w:r w:rsidRPr="00BF6EED">
              <w:rPr>
                <w:b/>
                <w:color w:val="FF0000"/>
                <w:lang w:val="en-GB"/>
              </w:rPr>
              <w:t>]</w:t>
            </w:r>
          </w:p>
        </w:tc>
      </w:tr>
      <w:tr w14:paraId="730271A0" w14:textId="77777777" w:rsidTr="00DA6481">
        <w:tblPrEx>
          <w:tblW w:w="0" w:type="auto"/>
          <w:tblLook w:val="04A0"/>
        </w:tblPrEx>
        <w:tc>
          <w:tcPr>
            <w:tcW w:w="4496" w:type="dxa"/>
          </w:tcPr>
          <w:p w:rsidR="00A11E0F" w:rsidRPr="00BF6EED" w:rsidP="00DB69D2" w14:paraId="2C65907E" w14:textId="77777777">
            <w:pPr>
              <w:rPr>
                <w:b/>
                <w:lang w:val="en-GB"/>
              </w:rPr>
            </w:pPr>
            <w:r w:rsidRPr="00BF6EED">
              <w:rPr>
                <w:b/>
                <w:lang w:val="en-GB"/>
              </w:rPr>
              <w:t>Wage Incentive</w:t>
            </w:r>
          </w:p>
        </w:tc>
        <w:tc>
          <w:tcPr>
            <w:tcW w:w="4520" w:type="dxa"/>
          </w:tcPr>
          <w:p w:rsidR="00A11E0F" w:rsidRPr="00BF6EED" w:rsidP="00F31299" w14:paraId="4F650F22" w14:textId="064F6FE4">
            <w:pPr>
              <w:rPr>
                <w:b/>
                <w:color w:val="FF0000"/>
                <w:lang w:val="en-GB"/>
              </w:rPr>
            </w:pPr>
            <w:r w:rsidRPr="00BF6EED">
              <w:rPr>
                <w:b/>
                <w:color w:val="FF0000"/>
                <w:lang w:val="en-GB"/>
              </w:rPr>
              <w:t>[</w:t>
            </w:r>
            <w:r w:rsidRPr="00BF6EED">
              <w:rPr>
                <w:b/>
                <w:color w:val="FF0000"/>
                <w:lang w:val="en-GB"/>
              </w:rPr>
              <w:t xml:space="preserve">Is the applicant eligible for the Apprenticeship </w:t>
            </w:r>
            <w:r w:rsidRPr="00BF6EED" w:rsidR="00F31299">
              <w:rPr>
                <w:b/>
                <w:color w:val="FF0000"/>
                <w:lang w:val="en-GB"/>
              </w:rPr>
              <w:t>G</w:t>
            </w:r>
            <w:r w:rsidRPr="00BF6EED">
              <w:rPr>
                <w:b/>
                <w:color w:val="FF0000"/>
                <w:lang w:val="en-GB"/>
              </w:rPr>
              <w:t xml:space="preserve">rant for </w:t>
            </w:r>
            <w:r w:rsidRPr="00BF6EED" w:rsidR="00F31299">
              <w:rPr>
                <w:b/>
                <w:color w:val="FF0000"/>
                <w:lang w:val="en-GB"/>
              </w:rPr>
              <w:t>E</w:t>
            </w:r>
            <w:r w:rsidRPr="00BF6EED">
              <w:rPr>
                <w:b/>
                <w:color w:val="FF0000"/>
                <w:lang w:val="en-GB"/>
              </w:rPr>
              <w:t>mployers?</w:t>
            </w:r>
            <w:r w:rsidRPr="00BF6EED">
              <w:rPr>
                <w:b/>
                <w:color w:val="FF0000"/>
                <w:lang w:val="en-GB"/>
              </w:rPr>
              <w:t>]</w:t>
            </w:r>
          </w:p>
        </w:tc>
      </w:tr>
      <w:tr w14:paraId="4B267F37" w14:textId="77777777" w:rsidTr="00DA6481">
        <w:tblPrEx>
          <w:tblW w:w="0" w:type="auto"/>
          <w:tblLook w:val="04A0"/>
        </w:tblPrEx>
        <w:tc>
          <w:tcPr>
            <w:tcW w:w="4496" w:type="dxa"/>
          </w:tcPr>
          <w:p w:rsidR="00A11E0F" w:rsidRPr="00BF6EED" w:rsidP="00DB69D2" w14:paraId="3FCE0501" w14:textId="77777777">
            <w:pPr>
              <w:rPr>
                <w:b/>
                <w:lang w:val="en-GB"/>
              </w:rPr>
            </w:pPr>
            <w:r w:rsidRPr="00BF6EED">
              <w:rPr>
                <w:b/>
                <w:lang w:val="en-GB"/>
              </w:rPr>
              <w:t>Employer Description</w:t>
            </w:r>
          </w:p>
        </w:tc>
        <w:tc>
          <w:tcPr>
            <w:tcW w:w="4520" w:type="dxa"/>
          </w:tcPr>
          <w:p w:rsidR="00A11E0F" w:rsidRPr="00BF6EED" w:rsidP="00DB69D2" w14:paraId="5DA2D732" w14:textId="1CBAD990">
            <w:pPr>
              <w:rPr>
                <w:b/>
                <w:color w:val="FF0000"/>
                <w:lang w:val="en-GB"/>
              </w:rPr>
            </w:pPr>
            <w:r w:rsidRPr="00BF6EED">
              <w:rPr>
                <w:b/>
                <w:color w:val="FF0000"/>
                <w:lang w:val="en-GB"/>
              </w:rPr>
              <w:t>[</w:t>
            </w:r>
            <w:r w:rsidRPr="00BF6EED">
              <w:rPr>
                <w:b/>
                <w:color w:val="FF0000"/>
                <w:lang w:val="en-GB"/>
              </w:rPr>
              <w:t xml:space="preserve">Provide </w:t>
            </w:r>
            <w:r w:rsidRPr="00BF6EED">
              <w:rPr>
                <w:b/>
                <w:color w:val="FF0000"/>
                <w:lang w:val="en-GB"/>
              </w:rPr>
              <w:t>a detailed description of your organisation, what you do, what your values are and who your target audience is</w:t>
            </w:r>
            <w:r w:rsidRPr="00BF6EED">
              <w:rPr>
                <w:b/>
                <w:color w:val="FF0000"/>
                <w:lang w:val="en-GB"/>
              </w:rPr>
              <w:t>.</w:t>
            </w:r>
            <w:r w:rsidRPr="00BF6EED">
              <w:rPr>
                <w:b/>
                <w:color w:val="FF0000"/>
                <w:lang w:val="en-GB"/>
              </w:rPr>
              <w:t>]</w:t>
            </w:r>
          </w:p>
        </w:tc>
      </w:tr>
      <w:tr w14:paraId="473053AC" w14:textId="77777777" w:rsidTr="00DA6481">
        <w:tblPrEx>
          <w:tblW w:w="0" w:type="auto"/>
          <w:tblLook w:val="04A0"/>
        </w:tblPrEx>
        <w:tc>
          <w:tcPr>
            <w:tcW w:w="4496" w:type="dxa"/>
          </w:tcPr>
          <w:p w:rsidR="00A11E0F" w:rsidRPr="00BF6EED" w:rsidP="00DB69D2" w14:paraId="1EEB49F5" w14:textId="77777777">
            <w:pPr>
              <w:rPr>
                <w:b/>
                <w:lang w:val="en-GB"/>
              </w:rPr>
            </w:pPr>
            <w:r w:rsidRPr="00BF6EED">
              <w:rPr>
                <w:b/>
                <w:lang w:val="en-GB"/>
              </w:rPr>
              <w:t>Two Ticks Scheme</w:t>
            </w:r>
          </w:p>
        </w:tc>
        <w:tc>
          <w:tcPr>
            <w:tcW w:w="4520" w:type="dxa"/>
          </w:tcPr>
          <w:p w:rsidR="00A11E0F" w:rsidRPr="00BF6EED" w:rsidP="00DB69D2" w14:paraId="438101D6" w14:textId="58FB35FA">
            <w:pPr>
              <w:rPr>
                <w:b/>
                <w:color w:val="FF0000"/>
                <w:lang w:val="en-GB"/>
              </w:rPr>
            </w:pPr>
            <w:r w:rsidRPr="00BF6EED">
              <w:rPr>
                <w:b/>
                <w:color w:val="FF0000"/>
                <w:lang w:val="en-GB"/>
              </w:rPr>
              <w:t>[</w:t>
            </w:r>
            <w:r w:rsidRPr="00BF6EED">
              <w:rPr>
                <w:b/>
                <w:color w:val="FF0000"/>
                <w:lang w:val="en-GB"/>
              </w:rPr>
              <w:t>After setting up your organisation with a training organisation, you may also want to register for the Positive about Disable Two Ticks scheme. If you are registered, list that here.</w:t>
            </w:r>
            <w:r w:rsidRPr="00BF6EED">
              <w:rPr>
                <w:b/>
                <w:color w:val="FF0000"/>
                <w:lang w:val="en-GB"/>
              </w:rPr>
              <w:t>]</w:t>
            </w:r>
          </w:p>
        </w:tc>
      </w:tr>
      <w:tr w14:paraId="29C06C85" w14:textId="77777777" w:rsidTr="00DA6481">
        <w:tblPrEx>
          <w:tblW w:w="0" w:type="auto"/>
          <w:tblLook w:val="04A0"/>
        </w:tblPrEx>
        <w:tc>
          <w:tcPr>
            <w:tcW w:w="4496" w:type="dxa"/>
          </w:tcPr>
          <w:p w:rsidR="00A11E0F" w:rsidRPr="00BF6EED" w:rsidP="00DB69D2" w14:paraId="2406BAAA" w14:textId="77777777">
            <w:pPr>
              <w:rPr>
                <w:b/>
                <w:lang w:val="en-GB"/>
              </w:rPr>
            </w:pPr>
            <w:r w:rsidRPr="00BF6EED">
              <w:rPr>
                <w:b/>
                <w:lang w:val="en-GB"/>
              </w:rPr>
              <w:t>Location Type</w:t>
            </w:r>
          </w:p>
        </w:tc>
        <w:tc>
          <w:tcPr>
            <w:tcW w:w="4520" w:type="dxa"/>
          </w:tcPr>
          <w:p w:rsidR="00A11E0F" w:rsidRPr="00BF6EED" w:rsidP="00DB69D2" w14:paraId="3133C2AE" w14:textId="6D8E5416">
            <w:pPr>
              <w:rPr>
                <w:b/>
                <w:color w:val="FF0000"/>
                <w:lang w:val="en-GB"/>
              </w:rPr>
            </w:pPr>
            <w:r w:rsidRPr="00BF6EED">
              <w:rPr>
                <w:b/>
                <w:color w:val="FF0000"/>
                <w:lang w:val="en-GB"/>
              </w:rPr>
              <w:t>[</w:t>
            </w:r>
            <w:r w:rsidRPr="00BF6EED">
              <w:rPr>
                <w:b/>
                <w:color w:val="FF0000"/>
                <w:lang w:val="en-GB"/>
              </w:rPr>
              <w:t>Is the position located at one or multiple sites?</w:t>
            </w:r>
            <w:r w:rsidRPr="00BF6EED">
              <w:rPr>
                <w:b/>
                <w:color w:val="FF0000"/>
                <w:lang w:val="en-GB"/>
              </w:rPr>
              <w:t>]</w:t>
            </w:r>
          </w:p>
        </w:tc>
      </w:tr>
    </w:tbl>
    <w:p w:rsidR="00DA6481" w:rsidP="00DB69D2" w14:paraId="6AD8CB3E" w14:textId="77777777">
      <w:pPr>
        <w:rPr>
          <w:b/>
          <w:lang w:val="en-GB"/>
        </w:rPr>
        <w:sectPr w:rsidSect="00A11E0F">
          <w:headerReference w:type="default" r:id="rId27"/>
          <w:pgSz w:w="11906" w:h="16838" w:code="9"/>
          <w:pgMar w:top="1440" w:right="1440" w:bottom="1440" w:left="1440" w:header="720" w:footer="720" w:gutter="0"/>
          <w:cols w:space="720"/>
          <w:docGrid w:linePitch="360"/>
        </w:sectPr>
      </w:pPr>
    </w:p>
    <w:tbl>
      <w:tblPr>
        <w:tblStyle w:val="TableGrid"/>
        <w:tblW w:w="0" w:type="auto"/>
        <w:tblLook w:val="04A0"/>
      </w:tblPr>
      <w:tblGrid>
        <w:gridCol w:w="4496"/>
        <w:gridCol w:w="4520"/>
      </w:tblGrid>
      <w:tr w14:paraId="73EB45A7" w14:textId="77777777" w:rsidTr="00DA6481">
        <w:tblPrEx>
          <w:tblW w:w="0" w:type="auto"/>
          <w:tblLook w:val="04A0"/>
        </w:tblPrEx>
        <w:tc>
          <w:tcPr>
            <w:tcW w:w="4496" w:type="dxa"/>
          </w:tcPr>
          <w:p w:rsidR="00A11E0F" w:rsidRPr="00BF6EED" w:rsidP="00DB69D2" w14:paraId="561005F4" w14:textId="34B3A54A">
            <w:pPr>
              <w:rPr>
                <w:b/>
                <w:lang w:val="en-GB"/>
              </w:rPr>
            </w:pPr>
            <w:r w:rsidRPr="00BF6EED">
              <w:rPr>
                <w:b/>
                <w:lang w:val="en-GB"/>
              </w:rPr>
              <w:t>Number of Vacancies</w:t>
            </w:r>
          </w:p>
        </w:tc>
        <w:tc>
          <w:tcPr>
            <w:tcW w:w="4520" w:type="dxa"/>
          </w:tcPr>
          <w:p w:rsidR="00A11E0F" w:rsidRPr="00BF6EED" w:rsidP="00DB69D2" w14:paraId="3FC14119" w14:textId="4D21008D">
            <w:pPr>
              <w:rPr>
                <w:b/>
                <w:color w:val="FF0000"/>
                <w:lang w:val="en-GB"/>
              </w:rPr>
            </w:pPr>
            <w:r w:rsidRPr="00BF6EED">
              <w:rPr>
                <w:b/>
                <w:color w:val="FF0000"/>
                <w:lang w:val="en-GB"/>
              </w:rPr>
              <w:t>[</w:t>
            </w:r>
            <w:r w:rsidRPr="00BF6EED">
              <w:rPr>
                <w:b/>
                <w:color w:val="FF0000"/>
                <w:lang w:val="en-GB"/>
              </w:rPr>
              <w:t>List the number of vacancies for the open apprenticeship.</w:t>
            </w:r>
            <w:r w:rsidRPr="00BF6EED">
              <w:rPr>
                <w:b/>
                <w:color w:val="FF0000"/>
                <w:lang w:val="en-GB"/>
              </w:rPr>
              <w:t>]</w:t>
            </w:r>
          </w:p>
        </w:tc>
      </w:tr>
      <w:tr w14:paraId="120373CB" w14:textId="77777777" w:rsidTr="00DA6481">
        <w:tblPrEx>
          <w:tblW w:w="0" w:type="auto"/>
          <w:tblLook w:val="04A0"/>
        </w:tblPrEx>
        <w:tc>
          <w:tcPr>
            <w:tcW w:w="4496" w:type="dxa"/>
          </w:tcPr>
          <w:p w:rsidR="00A11E0F" w:rsidRPr="00BF6EED" w:rsidP="00DB69D2" w14:paraId="23DC1540" w14:textId="77777777">
            <w:pPr>
              <w:rPr>
                <w:b/>
                <w:lang w:val="en-GB"/>
              </w:rPr>
            </w:pPr>
            <w:r w:rsidRPr="00BF6EED">
              <w:rPr>
                <w:b/>
                <w:lang w:val="en-GB"/>
              </w:rPr>
              <w:t>Job Role (Framework)</w:t>
            </w:r>
          </w:p>
        </w:tc>
        <w:tc>
          <w:tcPr>
            <w:tcW w:w="4520" w:type="dxa"/>
          </w:tcPr>
          <w:p w:rsidR="00A11E0F" w:rsidRPr="00BF6EED" w:rsidP="00DB69D2" w14:paraId="4D27FC36" w14:textId="55E9FCE3">
            <w:pPr>
              <w:rPr>
                <w:b/>
                <w:color w:val="FF0000"/>
                <w:lang w:val="en-GB"/>
              </w:rPr>
            </w:pPr>
            <w:r w:rsidRPr="00BF6EED">
              <w:rPr>
                <w:b/>
                <w:color w:val="FF0000"/>
                <w:lang w:val="en-GB"/>
              </w:rPr>
              <w:t>[</w:t>
            </w:r>
            <w:r w:rsidRPr="00BF6EED">
              <w:rPr>
                <w:b/>
                <w:color w:val="FF0000"/>
                <w:lang w:val="en-GB"/>
              </w:rPr>
              <w:t>The framework must relate to the vacancy role description and the role title.</w:t>
            </w:r>
            <w:r w:rsidRPr="00BF6EED">
              <w:rPr>
                <w:b/>
                <w:color w:val="FF0000"/>
                <w:lang w:val="en-GB"/>
              </w:rPr>
              <w:t>]</w:t>
            </w:r>
          </w:p>
        </w:tc>
      </w:tr>
      <w:tr w14:paraId="286D84C0" w14:textId="77777777" w:rsidTr="00DA6481">
        <w:tblPrEx>
          <w:tblW w:w="0" w:type="auto"/>
          <w:tblLook w:val="04A0"/>
        </w:tblPrEx>
        <w:tc>
          <w:tcPr>
            <w:tcW w:w="4496" w:type="dxa"/>
          </w:tcPr>
          <w:p w:rsidR="00A11E0F" w:rsidRPr="00BF6EED" w:rsidP="00DB69D2" w14:paraId="297DF3DC" w14:textId="77777777">
            <w:pPr>
              <w:rPr>
                <w:b/>
                <w:lang w:val="en-GB"/>
              </w:rPr>
            </w:pPr>
            <w:r w:rsidRPr="00BF6EED">
              <w:rPr>
                <w:b/>
                <w:lang w:val="en-GB"/>
              </w:rPr>
              <w:t>Vacancy Type</w:t>
            </w:r>
          </w:p>
        </w:tc>
        <w:tc>
          <w:tcPr>
            <w:tcW w:w="4520" w:type="dxa"/>
          </w:tcPr>
          <w:p w:rsidR="00A11E0F" w:rsidRPr="00BF6EED" w:rsidP="00DB69D2" w14:paraId="600112D7" w14:textId="605E5166">
            <w:pPr>
              <w:rPr>
                <w:b/>
                <w:color w:val="FF0000"/>
                <w:lang w:val="en-GB"/>
              </w:rPr>
            </w:pPr>
            <w:r w:rsidRPr="00BF6EED">
              <w:rPr>
                <w:b/>
                <w:color w:val="FF0000"/>
                <w:lang w:val="en-GB"/>
              </w:rPr>
              <w:t>[</w:t>
            </w:r>
            <w:r w:rsidRPr="00BF6EED">
              <w:rPr>
                <w:b/>
                <w:color w:val="FF0000"/>
                <w:lang w:val="en-GB"/>
              </w:rPr>
              <w:t>The vacancy must be one of the following three types:</w:t>
            </w:r>
          </w:p>
          <w:p w:rsidR="00A11E0F" w:rsidRPr="00BF6EED" w:rsidP="00A11E0F" w14:paraId="243CACBB" w14:textId="77777777">
            <w:pPr>
              <w:pStyle w:val="ListParagraph"/>
              <w:numPr>
                <w:ilvl w:val="0"/>
                <w:numId w:val="28"/>
              </w:numPr>
              <w:rPr>
                <w:b/>
                <w:color w:val="FF0000"/>
                <w:lang w:val="en-GB"/>
              </w:rPr>
            </w:pPr>
            <w:r w:rsidRPr="00BF6EED">
              <w:rPr>
                <w:b/>
                <w:color w:val="FF0000"/>
                <w:lang w:val="en-GB"/>
              </w:rPr>
              <w:t>Intermediate apprenticeship</w:t>
            </w:r>
          </w:p>
          <w:p w:rsidR="00A11E0F" w:rsidRPr="00BF6EED" w:rsidP="00A11E0F" w14:paraId="46BB479E" w14:textId="77777777">
            <w:pPr>
              <w:pStyle w:val="ListParagraph"/>
              <w:numPr>
                <w:ilvl w:val="0"/>
                <w:numId w:val="28"/>
              </w:numPr>
              <w:rPr>
                <w:b/>
                <w:color w:val="FF0000"/>
                <w:lang w:val="en-GB"/>
              </w:rPr>
            </w:pPr>
            <w:r w:rsidRPr="00BF6EED">
              <w:rPr>
                <w:b/>
                <w:color w:val="FF0000"/>
                <w:lang w:val="en-GB"/>
              </w:rPr>
              <w:t>Advanced apprenticeship</w:t>
            </w:r>
          </w:p>
          <w:p w:rsidR="00A11E0F" w:rsidRPr="00BF6EED" w:rsidP="00A11E0F" w14:paraId="19B74F65" w14:textId="0B9AF9F6">
            <w:pPr>
              <w:pStyle w:val="ListParagraph"/>
              <w:numPr>
                <w:ilvl w:val="0"/>
                <w:numId w:val="28"/>
              </w:numPr>
              <w:rPr>
                <w:b/>
                <w:color w:val="FF0000"/>
                <w:lang w:val="en-GB"/>
              </w:rPr>
            </w:pPr>
            <w:r w:rsidRPr="00BF6EED">
              <w:rPr>
                <w:b/>
                <w:color w:val="FF0000"/>
                <w:lang w:val="en-GB"/>
              </w:rPr>
              <w:t>Higher apprenticeship</w:t>
            </w:r>
            <w:r w:rsidRPr="00BF6EED" w:rsidR="000702D2">
              <w:rPr>
                <w:b/>
                <w:color w:val="FF0000"/>
                <w:lang w:val="en-GB"/>
              </w:rPr>
              <w:t>]</w:t>
            </w:r>
          </w:p>
        </w:tc>
      </w:tr>
      <w:tr w14:paraId="0355057B" w14:textId="77777777" w:rsidTr="00DA6481">
        <w:tblPrEx>
          <w:tblW w:w="0" w:type="auto"/>
          <w:tblLook w:val="04A0"/>
        </w:tblPrEx>
        <w:tc>
          <w:tcPr>
            <w:tcW w:w="4496" w:type="dxa"/>
          </w:tcPr>
          <w:p w:rsidR="00A11E0F" w:rsidRPr="00BF6EED" w:rsidP="00DB69D2" w14:paraId="0C8A6FED" w14:textId="77777777">
            <w:pPr>
              <w:rPr>
                <w:b/>
                <w:lang w:val="en-GB"/>
              </w:rPr>
            </w:pPr>
            <w:r w:rsidRPr="00BF6EED">
              <w:rPr>
                <w:b/>
                <w:lang w:val="en-GB"/>
              </w:rPr>
              <w:t>Training to be Provided</w:t>
            </w:r>
          </w:p>
        </w:tc>
        <w:tc>
          <w:tcPr>
            <w:tcW w:w="4520" w:type="dxa"/>
          </w:tcPr>
          <w:p w:rsidR="00A11E0F" w:rsidRPr="00BF6EED" w:rsidP="000702D2" w14:paraId="35F49716" w14:textId="3B2CCEAD">
            <w:pPr>
              <w:rPr>
                <w:b/>
                <w:color w:val="FF0000"/>
                <w:lang w:val="en-GB"/>
              </w:rPr>
            </w:pPr>
            <w:r w:rsidRPr="00BF6EED">
              <w:rPr>
                <w:b/>
                <w:color w:val="FF0000"/>
                <w:lang w:val="en-GB"/>
              </w:rPr>
              <w:t>[</w:t>
            </w:r>
            <w:r w:rsidRPr="00BF6EED">
              <w:rPr>
                <w:b/>
                <w:color w:val="FF0000"/>
                <w:lang w:val="en-GB"/>
              </w:rPr>
              <w:t xml:space="preserve">You should clearly describe the training that the apprentice will undertake and what qualifications he or she will work </w:t>
            </w:r>
            <w:r w:rsidRPr="00BF6EED" w:rsidR="00291E4B">
              <w:rPr>
                <w:b/>
                <w:color w:val="FF0000"/>
                <w:lang w:val="en-GB"/>
              </w:rPr>
              <w:t>toward</w:t>
            </w:r>
            <w:r w:rsidRPr="00BF6EED">
              <w:rPr>
                <w:b/>
                <w:color w:val="FF0000"/>
                <w:lang w:val="en-GB"/>
              </w:rPr>
              <w:t xml:space="preserve">. In addition, you should state whether the apprentice </w:t>
            </w:r>
            <w:r w:rsidRPr="00BF6EED">
              <w:rPr>
                <w:b/>
                <w:color w:val="FF0000"/>
                <w:lang w:val="en-GB"/>
              </w:rPr>
              <w:t>will</w:t>
            </w:r>
            <w:r w:rsidRPr="00BF6EED">
              <w:rPr>
                <w:b/>
                <w:color w:val="FF0000"/>
                <w:lang w:val="en-GB"/>
              </w:rPr>
              <w:t xml:space="preserve"> be expected to attend university or day release.</w:t>
            </w:r>
            <w:r w:rsidRPr="00BF6EED">
              <w:rPr>
                <w:b/>
                <w:color w:val="FF0000"/>
                <w:lang w:val="en-GB"/>
              </w:rPr>
              <w:t>]</w:t>
            </w:r>
          </w:p>
        </w:tc>
      </w:tr>
      <w:tr w14:paraId="47872B56" w14:textId="77777777" w:rsidTr="00DA6481">
        <w:tblPrEx>
          <w:tblW w:w="0" w:type="auto"/>
          <w:tblLook w:val="04A0"/>
        </w:tblPrEx>
        <w:tc>
          <w:tcPr>
            <w:tcW w:w="4496" w:type="dxa"/>
          </w:tcPr>
          <w:p w:rsidR="00A11E0F" w:rsidRPr="00BF6EED" w:rsidP="00DB69D2" w14:paraId="6FBFF508" w14:textId="77777777">
            <w:pPr>
              <w:rPr>
                <w:b/>
                <w:lang w:val="en-GB"/>
              </w:rPr>
            </w:pPr>
            <w:r w:rsidRPr="00BF6EED">
              <w:rPr>
                <w:b/>
                <w:lang w:val="en-GB"/>
              </w:rPr>
              <w:t>Expected Apprenticeship Duration</w:t>
            </w:r>
          </w:p>
        </w:tc>
        <w:tc>
          <w:tcPr>
            <w:tcW w:w="4520" w:type="dxa"/>
          </w:tcPr>
          <w:p w:rsidR="00A11E0F" w:rsidRPr="00BF6EED" w:rsidP="00DB69D2" w14:paraId="32281A56" w14:textId="4101974B">
            <w:pPr>
              <w:rPr>
                <w:b/>
                <w:color w:val="FF0000"/>
                <w:lang w:val="en-GB"/>
              </w:rPr>
            </w:pPr>
            <w:r w:rsidRPr="00BF6EED">
              <w:rPr>
                <w:b/>
                <w:color w:val="FF0000"/>
                <w:lang w:val="en-GB"/>
              </w:rPr>
              <w:t>[</w:t>
            </w:r>
            <w:r w:rsidRPr="00BF6EED">
              <w:rPr>
                <w:b/>
                <w:color w:val="FF0000"/>
                <w:lang w:val="en-GB"/>
              </w:rPr>
              <w:t xml:space="preserve">State how long the apprenticeship </w:t>
            </w:r>
            <w:r w:rsidRPr="00BF6EED">
              <w:rPr>
                <w:b/>
                <w:color w:val="FF0000"/>
                <w:lang w:val="en-GB"/>
              </w:rPr>
              <w:t>is expected</w:t>
            </w:r>
            <w:r w:rsidRPr="00BF6EED">
              <w:rPr>
                <w:b/>
                <w:color w:val="FF0000"/>
                <w:lang w:val="en-GB"/>
              </w:rPr>
              <w:t xml:space="preserve"> to last.</w:t>
            </w:r>
            <w:r w:rsidRPr="00BF6EED">
              <w:rPr>
                <w:b/>
                <w:color w:val="FF0000"/>
                <w:lang w:val="en-GB"/>
              </w:rPr>
              <w:t>]</w:t>
            </w:r>
          </w:p>
        </w:tc>
      </w:tr>
    </w:tbl>
    <w:p w:rsidR="00A11E0F" w:rsidRPr="00BF6EED" w:rsidP="00A11E0F" w14:paraId="279650C5" w14:textId="77777777">
      <w:pPr>
        <w:rPr>
          <w:b/>
          <w:color w:val="FF0000"/>
          <w:lang w:val="en-GB"/>
        </w:rPr>
      </w:pPr>
      <w:r w:rsidRPr="00BF6EED">
        <w:rPr>
          <w:lang w:val="en-GB"/>
        </w:rPr>
        <w:br/>
      </w:r>
    </w:p>
    <w:tbl>
      <w:tblPr>
        <w:tblStyle w:val="TableGrid"/>
        <w:tblW w:w="0" w:type="auto"/>
        <w:tblLook w:val="04A0"/>
      </w:tblPr>
      <w:tblGrid>
        <w:gridCol w:w="4502"/>
        <w:gridCol w:w="4514"/>
      </w:tblGrid>
      <w:tr w14:paraId="03592166" w14:textId="77777777" w:rsidTr="00DB69D2">
        <w:tblPrEx>
          <w:tblW w:w="0" w:type="auto"/>
          <w:tblLook w:val="04A0"/>
        </w:tblPrEx>
        <w:tc>
          <w:tcPr>
            <w:tcW w:w="4675" w:type="dxa"/>
          </w:tcPr>
          <w:p w:rsidR="00A11E0F" w:rsidRPr="00BF6EED" w:rsidP="00DB69D2" w14:paraId="4CA556D4" w14:textId="77777777">
            <w:pPr>
              <w:rPr>
                <w:b/>
                <w:lang w:val="en-GB"/>
              </w:rPr>
            </w:pPr>
            <w:r w:rsidRPr="00BF6EED">
              <w:rPr>
                <w:b/>
                <w:lang w:val="en-GB"/>
              </w:rPr>
              <w:t>Skills Required</w:t>
            </w:r>
          </w:p>
        </w:tc>
        <w:tc>
          <w:tcPr>
            <w:tcW w:w="4675" w:type="dxa"/>
          </w:tcPr>
          <w:p w:rsidR="00A11E0F" w:rsidRPr="00BF6EED" w:rsidP="00DB69D2" w14:paraId="7E00E4DE" w14:textId="4EEA849D">
            <w:pPr>
              <w:rPr>
                <w:b/>
                <w:color w:val="FF0000"/>
                <w:lang w:val="en-GB"/>
              </w:rPr>
            </w:pPr>
            <w:r w:rsidRPr="00BF6EED">
              <w:rPr>
                <w:b/>
                <w:color w:val="FF0000"/>
                <w:lang w:val="en-GB"/>
              </w:rPr>
              <w:t>[</w:t>
            </w:r>
            <w:r w:rsidRPr="00BF6EED">
              <w:rPr>
                <w:b/>
                <w:color w:val="FF0000"/>
                <w:lang w:val="en-GB"/>
              </w:rPr>
              <w:t xml:space="preserve">Outline the skills that </w:t>
            </w:r>
            <w:r w:rsidRPr="00BF6EED">
              <w:rPr>
                <w:b/>
                <w:color w:val="FF0000"/>
                <w:lang w:val="en-GB"/>
              </w:rPr>
              <w:t>are required in order to be considered</w:t>
            </w:r>
            <w:r w:rsidRPr="00BF6EED">
              <w:rPr>
                <w:b/>
                <w:color w:val="FF0000"/>
                <w:lang w:val="en-GB"/>
              </w:rPr>
              <w:t xml:space="preserve"> for the apprenticeship.</w:t>
            </w:r>
            <w:r w:rsidRPr="00BF6EED">
              <w:rPr>
                <w:b/>
                <w:color w:val="FF0000"/>
                <w:lang w:val="en-GB"/>
              </w:rPr>
              <w:t>]</w:t>
            </w:r>
          </w:p>
        </w:tc>
      </w:tr>
      <w:tr w14:paraId="1C4528DE" w14:textId="77777777" w:rsidTr="00DB69D2">
        <w:tblPrEx>
          <w:tblW w:w="0" w:type="auto"/>
          <w:tblLook w:val="04A0"/>
        </w:tblPrEx>
        <w:tc>
          <w:tcPr>
            <w:tcW w:w="4675" w:type="dxa"/>
          </w:tcPr>
          <w:p w:rsidR="00A11E0F" w:rsidRPr="00BF6EED" w:rsidP="00DB69D2" w14:paraId="0D62E634" w14:textId="77777777">
            <w:pPr>
              <w:rPr>
                <w:b/>
                <w:lang w:val="en-GB"/>
              </w:rPr>
            </w:pPr>
            <w:r w:rsidRPr="00BF6EED">
              <w:rPr>
                <w:b/>
                <w:lang w:val="en-GB"/>
              </w:rPr>
              <w:t>Personal Qualities</w:t>
            </w:r>
          </w:p>
        </w:tc>
        <w:tc>
          <w:tcPr>
            <w:tcW w:w="4675" w:type="dxa"/>
          </w:tcPr>
          <w:p w:rsidR="00A11E0F" w:rsidRPr="00BF6EED" w:rsidP="00DB69D2" w14:paraId="26260972" w14:textId="3DC21105">
            <w:pPr>
              <w:rPr>
                <w:b/>
                <w:color w:val="FF0000"/>
                <w:lang w:val="en-GB"/>
              </w:rPr>
            </w:pPr>
            <w:r w:rsidRPr="00BF6EED">
              <w:rPr>
                <w:b/>
                <w:color w:val="FF0000"/>
                <w:lang w:val="en-GB"/>
              </w:rPr>
              <w:t>[</w:t>
            </w:r>
            <w:r w:rsidRPr="00BF6EED">
              <w:rPr>
                <w:b/>
                <w:color w:val="FF0000"/>
                <w:lang w:val="en-GB"/>
              </w:rPr>
              <w:t>Explain what type of person you are looking for to fill the position.</w:t>
            </w:r>
            <w:r w:rsidRPr="00BF6EED">
              <w:rPr>
                <w:b/>
                <w:color w:val="FF0000"/>
                <w:lang w:val="en-GB"/>
              </w:rPr>
              <w:t>]</w:t>
            </w:r>
          </w:p>
        </w:tc>
      </w:tr>
      <w:tr w14:paraId="1C9D6A0D" w14:textId="77777777" w:rsidTr="00DB69D2">
        <w:tblPrEx>
          <w:tblW w:w="0" w:type="auto"/>
          <w:tblLook w:val="04A0"/>
        </w:tblPrEx>
        <w:tc>
          <w:tcPr>
            <w:tcW w:w="4675" w:type="dxa"/>
          </w:tcPr>
          <w:p w:rsidR="00A11E0F" w:rsidRPr="00BF6EED" w:rsidP="00DB69D2" w14:paraId="243D86F2" w14:textId="77777777">
            <w:pPr>
              <w:rPr>
                <w:b/>
                <w:lang w:val="en-GB"/>
              </w:rPr>
            </w:pPr>
            <w:r w:rsidRPr="00BF6EED">
              <w:rPr>
                <w:b/>
                <w:lang w:val="en-GB"/>
              </w:rPr>
              <w:t>Qualifications</w:t>
            </w:r>
          </w:p>
        </w:tc>
        <w:tc>
          <w:tcPr>
            <w:tcW w:w="4675" w:type="dxa"/>
          </w:tcPr>
          <w:p w:rsidR="00A11E0F" w:rsidRPr="00BF6EED" w:rsidP="00DB69D2" w14:paraId="676EB187" w14:textId="358DDC4B">
            <w:pPr>
              <w:rPr>
                <w:b/>
                <w:color w:val="FF0000"/>
                <w:lang w:val="en-GB"/>
              </w:rPr>
            </w:pPr>
            <w:r w:rsidRPr="00BF6EED">
              <w:rPr>
                <w:b/>
                <w:color w:val="FF0000"/>
                <w:lang w:val="en-GB"/>
              </w:rPr>
              <w:t>[</w:t>
            </w:r>
            <w:r w:rsidRPr="00BF6EED">
              <w:rPr>
                <w:b/>
                <w:color w:val="FF0000"/>
                <w:lang w:val="en-GB"/>
              </w:rPr>
              <w:t>List the qualifications—such as education, knowledge, experience and skills—that you would like the candidate to have.</w:t>
            </w:r>
            <w:r w:rsidRPr="00BF6EED">
              <w:rPr>
                <w:b/>
                <w:color w:val="FF0000"/>
                <w:lang w:val="en-GB"/>
              </w:rPr>
              <w:t>]</w:t>
            </w:r>
          </w:p>
        </w:tc>
      </w:tr>
      <w:tr w14:paraId="067CDB1F" w14:textId="77777777" w:rsidTr="00DB69D2">
        <w:tblPrEx>
          <w:tblW w:w="0" w:type="auto"/>
          <w:tblLook w:val="04A0"/>
        </w:tblPrEx>
        <w:tc>
          <w:tcPr>
            <w:tcW w:w="4675" w:type="dxa"/>
          </w:tcPr>
          <w:p w:rsidR="00A11E0F" w:rsidRPr="00BF6EED" w:rsidP="00DB69D2" w14:paraId="5DFA3EAD" w14:textId="7515E6EB">
            <w:pPr>
              <w:rPr>
                <w:b/>
                <w:lang w:val="en-GB"/>
              </w:rPr>
            </w:pPr>
            <w:r w:rsidRPr="00BF6EED">
              <w:rPr>
                <w:b/>
                <w:lang w:val="en-GB"/>
              </w:rPr>
              <w:t>Reality Check</w:t>
            </w:r>
          </w:p>
        </w:tc>
        <w:tc>
          <w:tcPr>
            <w:tcW w:w="4675" w:type="dxa"/>
          </w:tcPr>
          <w:p w:rsidR="00A11E0F" w:rsidRPr="00BF6EED" w:rsidP="00DB69D2" w14:paraId="64435766" w14:textId="6A18DBC8">
            <w:pPr>
              <w:rPr>
                <w:b/>
                <w:color w:val="FF0000"/>
                <w:lang w:val="en-GB"/>
              </w:rPr>
            </w:pPr>
            <w:r w:rsidRPr="00BF6EED">
              <w:rPr>
                <w:b/>
                <w:color w:val="FF0000"/>
                <w:lang w:val="en-GB"/>
              </w:rPr>
              <w:t>[</w:t>
            </w:r>
            <w:r w:rsidRPr="00BF6EED">
              <w:rPr>
                <w:b/>
                <w:color w:val="FF0000"/>
                <w:lang w:val="en-GB"/>
              </w:rPr>
              <w:t>Any other additional requirements that are specific to this particular role. This could include things such as stating that the position will require long hours in front of a computer screen or working from height.</w:t>
            </w:r>
            <w:r w:rsidRPr="00BF6EED">
              <w:rPr>
                <w:b/>
                <w:color w:val="FF0000"/>
                <w:lang w:val="en-GB"/>
              </w:rPr>
              <w:t>]</w:t>
            </w:r>
          </w:p>
        </w:tc>
      </w:tr>
      <w:tr w14:paraId="30F9083A" w14:textId="77777777" w:rsidTr="00DB69D2">
        <w:tblPrEx>
          <w:tblW w:w="0" w:type="auto"/>
          <w:tblLook w:val="04A0"/>
        </w:tblPrEx>
        <w:tc>
          <w:tcPr>
            <w:tcW w:w="4675" w:type="dxa"/>
          </w:tcPr>
          <w:p w:rsidR="00A11E0F" w:rsidRPr="00BF6EED" w:rsidP="00DB69D2" w14:paraId="7EEED96C" w14:textId="77777777">
            <w:pPr>
              <w:rPr>
                <w:b/>
                <w:lang w:val="en-GB"/>
              </w:rPr>
            </w:pPr>
            <w:r w:rsidRPr="00BF6EED">
              <w:rPr>
                <w:b/>
                <w:lang w:val="en-GB"/>
              </w:rPr>
              <w:t>Important Other Information</w:t>
            </w:r>
          </w:p>
        </w:tc>
        <w:tc>
          <w:tcPr>
            <w:tcW w:w="4675" w:type="dxa"/>
          </w:tcPr>
          <w:p w:rsidR="00A11E0F" w:rsidRPr="00BF6EED" w:rsidP="00DB69D2" w14:paraId="2C180809" w14:textId="00F44162">
            <w:pPr>
              <w:rPr>
                <w:b/>
                <w:color w:val="FF0000"/>
                <w:lang w:val="en-GB"/>
              </w:rPr>
            </w:pPr>
            <w:r w:rsidRPr="00BF6EED">
              <w:rPr>
                <w:b/>
                <w:color w:val="FF0000"/>
                <w:lang w:val="en-GB"/>
              </w:rPr>
              <w:t>[</w:t>
            </w:r>
            <w:r w:rsidRPr="00BF6EED">
              <w:rPr>
                <w:b/>
                <w:color w:val="FF0000"/>
                <w:lang w:val="en-GB"/>
              </w:rPr>
              <w:t xml:space="preserve">Use this section to mention any other information in order to illustrate </w:t>
            </w:r>
            <w:r w:rsidRPr="00BF6EED">
              <w:rPr>
                <w:b/>
                <w:color w:val="FF0000"/>
                <w:lang w:val="en-GB"/>
              </w:rPr>
              <w:t>either the responsibilities</w:t>
            </w:r>
            <w:r w:rsidRPr="00BF6EED">
              <w:rPr>
                <w:b/>
                <w:color w:val="FF0000"/>
                <w:lang w:val="en-GB"/>
              </w:rPr>
              <w:t xml:space="preserve"> of the role or the type of candidate that you are looking for to fill it.</w:t>
            </w:r>
            <w:r w:rsidRPr="00BF6EED">
              <w:rPr>
                <w:b/>
                <w:color w:val="FF0000"/>
                <w:lang w:val="en-GB"/>
              </w:rPr>
              <w:t>]</w:t>
            </w:r>
          </w:p>
        </w:tc>
      </w:tr>
      <w:tr w14:paraId="512DB00D" w14:textId="77777777" w:rsidTr="00DB69D2">
        <w:tblPrEx>
          <w:tblW w:w="0" w:type="auto"/>
          <w:tblLook w:val="04A0"/>
        </w:tblPrEx>
        <w:tc>
          <w:tcPr>
            <w:tcW w:w="4675" w:type="dxa"/>
          </w:tcPr>
          <w:p w:rsidR="00A11E0F" w:rsidRPr="00BF6EED" w:rsidP="00DB69D2" w14:paraId="5CBD736F" w14:textId="77777777">
            <w:pPr>
              <w:rPr>
                <w:b/>
                <w:lang w:val="en-GB"/>
              </w:rPr>
            </w:pPr>
            <w:r w:rsidRPr="00BF6EED">
              <w:rPr>
                <w:b/>
                <w:lang w:val="en-GB"/>
              </w:rPr>
              <w:t>Additional Questions</w:t>
            </w:r>
          </w:p>
        </w:tc>
        <w:tc>
          <w:tcPr>
            <w:tcW w:w="4675" w:type="dxa"/>
          </w:tcPr>
          <w:p w:rsidR="00A11E0F" w:rsidRPr="00BF6EED" w:rsidP="00DB69D2" w14:paraId="6B024569" w14:textId="7BF814E8">
            <w:pPr>
              <w:rPr>
                <w:b/>
                <w:color w:val="FF0000"/>
                <w:lang w:val="en-GB"/>
              </w:rPr>
            </w:pPr>
            <w:r w:rsidRPr="00BF6EED">
              <w:rPr>
                <w:b/>
                <w:color w:val="FF0000"/>
                <w:lang w:val="en-GB"/>
              </w:rPr>
              <w:t>[</w:t>
            </w:r>
            <w:r w:rsidRPr="00BF6EED">
              <w:rPr>
                <w:b/>
                <w:color w:val="FF0000"/>
                <w:lang w:val="en-GB"/>
              </w:rPr>
              <w:t>Your organisation can use this section in order to pose potential candidates questions that you would like them to answer.</w:t>
            </w:r>
            <w:r w:rsidRPr="00BF6EED">
              <w:rPr>
                <w:b/>
                <w:color w:val="FF0000"/>
                <w:lang w:val="en-GB"/>
              </w:rPr>
              <w:t>]</w:t>
            </w:r>
          </w:p>
        </w:tc>
      </w:tr>
      <w:tr w14:paraId="174C470F" w14:textId="77777777" w:rsidTr="00DB69D2">
        <w:tblPrEx>
          <w:tblW w:w="0" w:type="auto"/>
          <w:tblLook w:val="04A0"/>
        </w:tblPrEx>
        <w:tc>
          <w:tcPr>
            <w:tcW w:w="4675" w:type="dxa"/>
          </w:tcPr>
          <w:p w:rsidR="00A11E0F" w:rsidRPr="00BF6EED" w:rsidP="00DB69D2" w14:paraId="60C7B392" w14:textId="77777777">
            <w:pPr>
              <w:rPr>
                <w:b/>
                <w:lang w:val="en-GB"/>
              </w:rPr>
            </w:pPr>
            <w:r w:rsidRPr="00BF6EED">
              <w:rPr>
                <w:b/>
                <w:lang w:val="en-GB"/>
              </w:rPr>
              <w:t>Closing Date</w:t>
            </w:r>
          </w:p>
        </w:tc>
        <w:tc>
          <w:tcPr>
            <w:tcW w:w="4675" w:type="dxa"/>
          </w:tcPr>
          <w:p w:rsidR="00A11E0F" w:rsidRPr="00BF6EED" w:rsidP="00DB69D2" w14:paraId="6840C180" w14:textId="1B5C95E7">
            <w:pPr>
              <w:rPr>
                <w:b/>
                <w:color w:val="FF0000"/>
                <w:lang w:val="en-GB"/>
              </w:rPr>
            </w:pPr>
            <w:r w:rsidRPr="00BF6EED">
              <w:rPr>
                <w:b/>
                <w:color w:val="FF0000"/>
                <w:lang w:val="en-GB"/>
              </w:rPr>
              <w:t>[</w:t>
            </w:r>
            <w:r w:rsidRPr="00BF6EED">
              <w:rPr>
                <w:b/>
                <w:color w:val="FF0000"/>
                <w:lang w:val="en-GB"/>
              </w:rPr>
              <w:t>This is the final date that you will be accepting applications for the position.</w:t>
            </w:r>
            <w:r w:rsidRPr="00BF6EED">
              <w:rPr>
                <w:b/>
                <w:color w:val="FF0000"/>
                <w:lang w:val="en-GB"/>
              </w:rPr>
              <w:t>]</w:t>
            </w:r>
          </w:p>
        </w:tc>
      </w:tr>
      <w:tr w14:paraId="6EAFE98B" w14:textId="77777777" w:rsidTr="00DB69D2">
        <w:tblPrEx>
          <w:tblW w:w="0" w:type="auto"/>
          <w:tblLook w:val="04A0"/>
        </w:tblPrEx>
        <w:tc>
          <w:tcPr>
            <w:tcW w:w="4675" w:type="dxa"/>
          </w:tcPr>
          <w:p w:rsidR="00A11E0F" w:rsidRPr="00BF6EED" w:rsidP="00DB69D2" w14:paraId="644ED214" w14:textId="77777777">
            <w:pPr>
              <w:rPr>
                <w:b/>
                <w:lang w:val="en-GB"/>
              </w:rPr>
            </w:pPr>
            <w:r w:rsidRPr="00BF6EED">
              <w:rPr>
                <w:b/>
                <w:lang w:val="en-GB"/>
              </w:rPr>
              <w:t>Interview Start Date</w:t>
            </w:r>
          </w:p>
        </w:tc>
        <w:tc>
          <w:tcPr>
            <w:tcW w:w="4675" w:type="dxa"/>
          </w:tcPr>
          <w:p w:rsidR="00A11E0F" w:rsidRPr="00BF6EED" w:rsidP="00DB69D2" w14:paraId="3EDE3BFB" w14:textId="42EB4633">
            <w:pPr>
              <w:rPr>
                <w:b/>
                <w:color w:val="FF0000"/>
                <w:lang w:val="en-GB"/>
              </w:rPr>
            </w:pPr>
            <w:r w:rsidRPr="00BF6EED">
              <w:rPr>
                <w:b/>
                <w:color w:val="FF0000"/>
                <w:lang w:val="en-GB"/>
              </w:rPr>
              <w:t>[</w:t>
            </w:r>
            <w:r w:rsidRPr="00BF6EED">
              <w:rPr>
                <w:b/>
                <w:color w:val="FF0000"/>
                <w:lang w:val="en-GB"/>
              </w:rPr>
              <w:t>This is the estimated date that interviews for the position will begin</w:t>
            </w:r>
            <w:r w:rsidRPr="00BF6EED">
              <w:rPr>
                <w:b/>
                <w:color w:val="FF0000"/>
                <w:lang w:val="en-GB"/>
              </w:rPr>
              <w:t>.</w:t>
            </w:r>
            <w:r w:rsidRPr="00BF6EED">
              <w:rPr>
                <w:b/>
                <w:color w:val="FF0000"/>
                <w:lang w:val="en-GB"/>
              </w:rPr>
              <w:t>]</w:t>
            </w:r>
          </w:p>
        </w:tc>
      </w:tr>
      <w:tr w14:paraId="65490331" w14:textId="77777777" w:rsidTr="00DB69D2">
        <w:tblPrEx>
          <w:tblW w:w="0" w:type="auto"/>
          <w:tblLook w:val="04A0"/>
        </w:tblPrEx>
        <w:tc>
          <w:tcPr>
            <w:tcW w:w="4675" w:type="dxa"/>
          </w:tcPr>
          <w:p w:rsidR="00A11E0F" w:rsidRPr="00BF6EED" w:rsidP="00DB69D2" w14:paraId="6D9F5FC5" w14:textId="77777777">
            <w:pPr>
              <w:rPr>
                <w:b/>
                <w:lang w:val="en-GB"/>
              </w:rPr>
            </w:pPr>
            <w:r w:rsidRPr="00BF6EED">
              <w:rPr>
                <w:b/>
                <w:lang w:val="en-GB"/>
              </w:rPr>
              <w:t>Possible Start Date</w:t>
            </w:r>
          </w:p>
        </w:tc>
        <w:tc>
          <w:tcPr>
            <w:tcW w:w="4675" w:type="dxa"/>
          </w:tcPr>
          <w:p w:rsidR="00A11E0F" w:rsidRPr="00BF6EED" w:rsidP="00DB69D2" w14:paraId="162A0686" w14:textId="250F7574">
            <w:pPr>
              <w:rPr>
                <w:b/>
                <w:color w:val="FF0000"/>
                <w:lang w:val="en-GB"/>
              </w:rPr>
            </w:pPr>
            <w:r w:rsidRPr="00BF6EED">
              <w:rPr>
                <w:b/>
                <w:color w:val="FF0000"/>
                <w:lang w:val="en-GB"/>
              </w:rPr>
              <w:t>[</w:t>
            </w:r>
            <w:r w:rsidRPr="00BF6EED">
              <w:rPr>
                <w:b/>
                <w:color w:val="FF0000"/>
                <w:lang w:val="en-GB"/>
              </w:rPr>
              <w:t>This is the potential start date for the position.</w:t>
            </w:r>
            <w:r w:rsidRPr="00BF6EED">
              <w:rPr>
                <w:b/>
                <w:color w:val="FF0000"/>
                <w:lang w:val="en-GB"/>
              </w:rPr>
              <w:t>]</w:t>
            </w:r>
          </w:p>
        </w:tc>
      </w:tr>
    </w:tbl>
    <w:p w:rsidR="00A11E0F" w:rsidRPr="00BF6EED" w:rsidP="00A11E0F" w14:paraId="3D0C57B3" w14:textId="77777777">
      <w:pPr>
        <w:rPr>
          <w:b/>
          <w:color w:val="FF0000"/>
          <w:lang w:val="en-GB"/>
        </w:rPr>
      </w:pPr>
    </w:p>
    <w:p w:rsidR="00DB69D2" w:rsidRPr="00BF6EED" w:rsidP="003C3FAE" w14:paraId="1D8D5342" w14:textId="77777777">
      <w:pPr>
        <w:rPr>
          <w:lang w:val="en-GB"/>
        </w:rPr>
      </w:pPr>
    </w:p>
    <w:sectPr w:rsidSect="00A11E0F">
      <w:headerReference w:type="default" r:id="rId28"/>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76459D47" w14:textId="77777777">
    <w:pPr>
      <w:pStyle w:val="Header"/>
    </w:pPr>
    <w:r>
      <w:rPr>
        <w:noProof/>
      </w:rPr>
      <w:drawing>
        <wp:anchor distT="0" distB="0" distL="114300" distR="114300" simplePos="0" relativeHeight="251667456" behindDoc="1" locked="0" layoutInCell="1" allowOverlap="1">
          <wp:simplePos x="0" y="0"/>
          <wp:positionH relativeFrom="page">
            <wp:align>right</wp:align>
          </wp:positionH>
          <wp:positionV relativeFrom="paragraph">
            <wp:posOffset>-457200</wp:posOffset>
          </wp:positionV>
          <wp:extent cx="7554686" cy="10679176"/>
          <wp:effectExtent l="0" t="0" r="8255"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ing apprentices Toolkit-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686" cy="10679176"/>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6FE34290" w14:textId="28E65E2E">
    <w:pPr>
      <w:pStyle w:val="Header"/>
    </w:pPr>
    <w:r>
      <w:rPr>
        <w:noProof/>
      </w:rPr>
      <mc:AlternateContent>
        <mc:Choice Requires="wps">
          <w:drawing>
            <wp:anchor distT="45720" distB="45720" distL="114300" distR="114300" simplePos="0" relativeHeight="251689984" behindDoc="0" locked="0" layoutInCell="1" allowOverlap="1">
              <wp:simplePos x="0" y="0"/>
              <wp:positionH relativeFrom="rightMargin">
                <wp:align>left</wp:align>
              </wp:positionH>
              <wp:positionV relativeFrom="paragraph">
                <wp:posOffset>-428625</wp:posOffset>
              </wp:positionV>
              <wp:extent cx="361950" cy="342900"/>
              <wp:effectExtent l="0" t="0" r="0" b="0"/>
              <wp:wrapSquare wrapText="bothSides"/>
              <wp:docPr id="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342900"/>
                      </a:xfrm>
                      <a:prstGeom prst="rect">
                        <a:avLst/>
                      </a:prstGeom>
                      <a:noFill/>
                      <a:ln w="9525">
                        <a:noFill/>
                        <a:miter lim="800000"/>
                        <a:headEnd/>
                        <a:tailEnd/>
                      </a:ln>
                    </wps:spPr>
                    <wps:txbx>
                      <w:txbxContent>
                        <w:p w:rsidR="00A52A59" w:rsidP="00A52A59" w14:textId="3F1AF4A3">
                          <w:r>
                            <w:t>10</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6" type="#_x0000_t202" style="width:28.5pt;height:27pt;margin-top:-33.75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691008" filled="f" stroked="f">
              <v:textbox>
                <w:txbxContent>
                  <w:p w:rsidR="00A52A59" w:rsidP="00A52A59" w14:paraId="27A0C6D5" w14:textId="3F1AF4A3">
                    <w:r>
                      <w:t>10</w:t>
                    </w:r>
                  </w:p>
                </w:txbxContent>
              </v:textbox>
              <w10:wrap type="square"/>
            </v:shape>
          </w:pict>
        </mc:Fallback>
      </mc:AlternateContent>
    </w:r>
    <w:r w:rsidR="00260180">
      <w:rPr>
        <w:noProof/>
      </w:rPr>
      <w:drawing>
        <wp:anchor distT="0" distB="0" distL="114300" distR="114300" simplePos="0" relativeHeight="251661312" behindDoc="1" locked="0" layoutInCell="1" allowOverlap="1">
          <wp:simplePos x="0" y="0"/>
          <wp:positionH relativeFrom="page">
            <wp:align>right</wp:align>
          </wp:positionH>
          <wp:positionV relativeFrom="paragraph">
            <wp:posOffset>-457200</wp:posOffset>
          </wp:positionV>
          <wp:extent cx="7554803" cy="10678886"/>
          <wp:effectExtent l="0" t="0" r="8255"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lking-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803" cy="10678886"/>
                  </a:xfrm>
                  <a:prstGeom prst="rect">
                    <a:avLst/>
                  </a:prstGeom>
                </pic:spPr>
              </pic:pic>
            </a:graphicData>
          </a:graphic>
          <wp14:sizeRelH relativeFrom="page">
            <wp14:pctWidth>0</wp14:pctWidth>
          </wp14:sizeRelH>
          <wp14:sizeRelV relativeFrom="page">
            <wp14:pctHeight>0</wp14:pctHeight>
          </wp14:sizeRelV>
        </wp:anchor>
      </w:drawing>
    </w:r>
    <w:r w:rsidR="00260180">
      <w:rPr>
        <w:noProof/>
      </w:rPr>
      <w:drawing>
        <wp:anchor distT="0" distB="0" distL="114300" distR="114300" simplePos="0" relativeHeight="251668480" behindDoc="1" locked="0" layoutInCell="1" allowOverlap="1">
          <wp:simplePos x="0" y="0"/>
          <wp:positionH relativeFrom="page">
            <wp:align>left</wp:align>
          </wp:positionH>
          <wp:positionV relativeFrom="paragraph">
            <wp:posOffset>-457200</wp:posOffset>
          </wp:positionV>
          <wp:extent cx="7565571" cy="1021417"/>
          <wp:effectExtent l="0" t="0" r="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6094" name="What are the Traineeship Employer’s Responsibilities header.jp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36479" cy="103099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751F4EBC" w14:textId="251A5A10">
    <w:pPr>
      <w:pStyle w:val="Header"/>
    </w:pPr>
    <w:r>
      <w:rPr>
        <w:noProof/>
      </w:rPr>
      <mc:AlternateContent>
        <mc:Choice Requires="wps">
          <w:drawing>
            <wp:anchor distT="45720" distB="45720" distL="114300" distR="114300" simplePos="0" relativeHeight="251692032" behindDoc="0" locked="0" layoutInCell="1" allowOverlap="1">
              <wp:simplePos x="0" y="0"/>
              <wp:positionH relativeFrom="rightMargin">
                <wp:align>left</wp:align>
              </wp:positionH>
              <wp:positionV relativeFrom="paragraph">
                <wp:posOffset>-381000</wp:posOffset>
              </wp:positionV>
              <wp:extent cx="361950" cy="295275"/>
              <wp:effectExtent l="0" t="0" r="0" b="0"/>
              <wp:wrapSquare wrapText="bothSides"/>
              <wp:docPr id="114635136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15C8A4AE">
                          <w:r>
                            <w:t>11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7" type="#_x0000_t202" style="width:28.5pt;height:23.25pt;margin-top:-30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693056" filled="f" stroked="f">
              <v:textbox>
                <w:txbxContent>
                  <w:p w:rsidR="00A52A59" w:rsidP="00A52A59" w14:paraId="40DBAEAD" w14:textId="15C8A4AE">
                    <w:r>
                      <w:t>11</w:t>
                    </w:r>
                  </w:p>
                </w:txbxContent>
              </v:textbox>
              <w10:wrap type="square"/>
            </v:shape>
          </w:pict>
        </mc:Fallback>
      </mc:AlternateContent>
    </w:r>
    <w:r w:rsidR="00260180">
      <w:rPr>
        <w:noProof/>
      </w:rPr>
      <w:drawing>
        <wp:anchor distT="0" distB="0" distL="114300" distR="114300" simplePos="0" relativeHeight="251669504" behindDoc="1" locked="0" layoutInCell="1" allowOverlap="1">
          <wp:simplePos x="0" y="0"/>
          <wp:positionH relativeFrom="page">
            <wp:align>left</wp:align>
          </wp:positionH>
          <wp:positionV relativeFrom="paragraph">
            <wp:posOffset>-457200</wp:posOffset>
          </wp:positionV>
          <wp:extent cx="7554686" cy="1019948"/>
          <wp:effectExtent l="0" t="0" r="8255"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6004" name="What Funding is Available to an Employer 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76776" cy="1036431"/>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A59" w:rsidP="00A52A59" w14:paraId="368D92AF" w14:textId="63764DD1">
    <w:pPr>
      <w:pStyle w:val="Header"/>
      <w:tabs>
        <w:tab w:val="clear" w:pos="4680"/>
        <w:tab w:val="left" w:pos="6780"/>
        <w:tab w:val="clear" w:pos="9360"/>
      </w:tabs>
    </w:pPr>
    <w:r>
      <w:rPr>
        <w:noProof/>
      </w:rPr>
      <mc:AlternateContent>
        <mc:Choice Requires="wps">
          <w:drawing>
            <wp:anchor distT="45720" distB="45720" distL="114300" distR="114300" simplePos="0" relativeHeight="251695104" behindDoc="0" locked="0" layoutInCell="1" allowOverlap="1">
              <wp:simplePos x="0" y="0"/>
              <wp:positionH relativeFrom="rightMargin">
                <wp:align>left</wp:align>
              </wp:positionH>
              <wp:positionV relativeFrom="paragraph">
                <wp:posOffset>-381000</wp:posOffset>
              </wp:positionV>
              <wp:extent cx="361950" cy="295275"/>
              <wp:effectExtent l="0" t="0" r="0" b="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1AFEACB7">
                          <w:r>
                            <w:t>12</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28.5pt;height:23.25pt;margin-top:-30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696128" filled="f" stroked="f">
              <v:textbox>
                <w:txbxContent>
                  <w:p w:rsidR="00A52A59" w:rsidP="00A52A59" w14:paraId="07B76789" w14:textId="1AFEACB7">
                    <w:r>
                      <w:t>12</w:t>
                    </w:r>
                  </w:p>
                </w:txbxContent>
              </v:textbox>
              <w10:wrap type="square"/>
            </v:shape>
          </w:pict>
        </mc:Fallback>
      </mc:AlternateContent>
    </w:r>
    <w:r>
      <w:rPr>
        <w:noProof/>
      </w:rPr>
      <w:drawing>
        <wp:anchor distT="0" distB="0" distL="114300" distR="114300" simplePos="0" relativeHeight="251694080" behindDoc="1" locked="0" layoutInCell="1" allowOverlap="1">
          <wp:simplePos x="0" y="0"/>
          <wp:positionH relativeFrom="page">
            <wp:align>left</wp:align>
          </wp:positionH>
          <wp:positionV relativeFrom="paragraph">
            <wp:posOffset>-457200</wp:posOffset>
          </wp:positionV>
          <wp:extent cx="7554686" cy="1019948"/>
          <wp:effectExtent l="0" t="0" r="825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79190" name="What Funding is Available to an Employer 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76776" cy="103643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A59" w:rsidP="00A52A59" w14:paraId="3EBDAAA4" w14:textId="77777777">
    <w:pPr>
      <w:pStyle w:val="Header"/>
      <w:tabs>
        <w:tab w:val="clear" w:pos="4680"/>
        <w:tab w:val="left" w:pos="6780"/>
        <w:tab w:val="clear" w:pos="9360"/>
      </w:tabs>
    </w:pPr>
    <w:r>
      <w:rPr>
        <w:noProof/>
      </w:rPr>
      <mc:AlternateContent>
        <mc:Choice Requires="wps">
          <w:drawing>
            <wp:anchor distT="45720" distB="45720" distL="114300" distR="114300" simplePos="0" relativeHeight="251698176" behindDoc="0" locked="0" layoutInCell="1" allowOverlap="1">
              <wp:simplePos x="0" y="0"/>
              <wp:positionH relativeFrom="rightMargin">
                <wp:align>left</wp:align>
              </wp:positionH>
              <wp:positionV relativeFrom="paragraph">
                <wp:posOffset>-381000</wp:posOffset>
              </wp:positionV>
              <wp:extent cx="361950" cy="295275"/>
              <wp:effectExtent l="0" t="0" r="0" b="0"/>
              <wp:wrapSquare wrapText="bothSides"/>
              <wp:docPr id="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095F4577">
                          <w:r>
                            <w:t>13</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9" type="#_x0000_t202" style="width:28.5pt;height:23.25pt;margin-top:-30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699200" filled="f" stroked="f">
              <v:textbox>
                <w:txbxContent>
                  <w:p w:rsidR="00A52A59" w:rsidP="00A52A59" w14:paraId="28DD04BA" w14:textId="095F4577">
                    <w:r>
                      <w:t>13</w:t>
                    </w:r>
                  </w:p>
                </w:txbxContent>
              </v:textbox>
              <w10:wrap type="square"/>
            </v:shape>
          </w:pict>
        </mc:Fallback>
      </mc:AlternateContent>
    </w:r>
    <w:r>
      <w:rPr>
        <w:noProof/>
      </w:rPr>
      <w:drawing>
        <wp:anchor distT="0" distB="0" distL="114300" distR="114300" simplePos="0" relativeHeight="251697152" behindDoc="1" locked="0" layoutInCell="1" allowOverlap="1">
          <wp:simplePos x="0" y="0"/>
          <wp:positionH relativeFrom="page">
            <wp:align>left</wp:align>
          </wp:positionH>
          <wp:positionV relativeFrom="paragraph">
            <wp:posOffset>-457200</wp:posOffset>
          </wp:positionV>
          <wp:extent cx="7554686" cy="1019948"/>
          <wp:effectExtent l="0" t="0" r="825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45387" name="What Funding is Available to an Employer 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76776" cy="103643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59823D59" w14:textId="0BB64262">
    <w:pPr>
      <w:pStyle w:val="Header"/>
    </w:pPr>
    <w:r>
      <w:rPr>
        <w:noProof/>
      </w:rPr>
      <mc:AlternateContent>
        <mc:Choice Requires="wps">
          <w:drawing>
            <wp:anchor distT="45720" distB="45720" distL="114300" distR="114300" simplePos="0" relativeHeight="251700224" behindDoc="0" locked="0" layoutInCell="1" allowOverlap="1">
              <wp:simplePos x="0" y="0"/>
              <wp:positionH relativeFrom="rightMargin">
                <wp:align>left</wp:align>
              </wp:positionH>
              <wp:positionV relativeFrom="paragraph">
                <wp:posOffset>-381000</wp:posOffset>
              </wp:positionV>
              <wp:extent cx="361950" cy="295275"/>
              <wp:effectExtent l="0" t="0" r="0" b="0"/>
              <wp:wrapSquare wrapText="bothSides"/>
              <wp:docPr id="36655465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3DEF587B">
                          <w:r>
                            <w:t>14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28.5pt;height:23.25pt;margin-top:-30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701248" filled="f" stroked="f">
              <v:textbox>
                <w:txbxContent>
                  <w:p w:rsidR="00A52A59" w:rsidP="00A52A59" w14:paraId="0DC50F0B" w14:textId="3DEF587B">
                    <w:r>
                      <w:t>14</w:t>
                    </w:r>
                  </w:p>
                </w:txbxContent>
              </v:textbox>
              <w10:wrap type="square"/>
            </v:shape>
          </w:pict>
        </mc:Fallback>
      </mc:AlternateContent>
    </w:r>
    <w:r w:rsidR="00260180">
      <w:rPr>
        <w:noProof/>
      </w:rPr>
      <w:drawing>
        <wp:anchor distT="0" distB="0" distL="114300" distR="114300" simplePos="0" relativeHeight="251670528" behindDoc="1" locked="0" layoutInCell="1" allowOverlap="1">
          <wp:simplePos x="0" y="0"/>
          <wp:positionH relativeFrom="page">
            <wp:align>right</wp:align>
          </wp:positionH>
          <wp:positionV relativeFrom="paragraph">
            <wp:posOffset>-457200</wp:posOffset>
          </wp:positionV>
          <wp:extent cx="7554686" cy="1019948"/>
          <wp:effectExtent l="0" t="0" r="8255"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w do I Recruit an Apprentice or Trainee 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686" cy="1019948"/>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A59" w14:paraId="6B1D7FAA" w14:textId="77777777">
    <w:pPr>
      <w:pStyle w:val="Header"/>
    </w:pPr>
    <w:r>
      <w:rPr>
        <w:noProof/>
      </w:rPr>
      <mc:AlternateContent>
        <mc:Choice Requires="wps">
          <w:drawing>
            <wp:anchor distT="45720" distB="45720" distL="114300" distR="114300" simplePos="0" relativeHeight="251703296" behindDoc="0" locked="0" layoutInCell="1" allowOverlap="1">
              <wp:simplePos x="0" y="0"/>
              <wp:positionH relativeFrom="rightMargin">
                <wp:align>left</wp:align>
              </wp:positionH>
              <wp:positionV relativeFrom="paragraph">
                <wp:posOffset>-381000</wp:posOffset>
              </wp:positionV>
              <wp:extent cx="361950" cy="295275"/>
              <wp:effectExtent l="0" t="0" r="0" b="0"/>
              <wp:wrapSquare wrapText="bothSides"/>
              <wp:docPr id="211713673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38C43DC7">
                          <w:r>
                            <w:t>15</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28.5pt;height:23.25pt;margin-top:-30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704320" filled="f" stroked="f">
              <v:textbox>
                <w:txbxContent>
                  <w:p w:rsidR="00A52A59" w:rsidP="00A52A59" w14:paraId="4EDE843E" w14:textId="38C43DC7">
                    <w:r>
                      <w:t>15</w:t>
                    </w:r>
                  </w:p>
                </w:txbxContent>
              </v:textbox>
              <w10:wrap type="square"/>
            </v:shape>
          </w:pict>
        </mc:Fallback>
      </mc:AlternateContent>
    </w:r>
    <w:r>
      <w:rPr>
        <w:noProof/>
      </w:rPr>
      <w:drawing>
        <wp:anchor distT="0" distB="0" distL="114300" distR="114300" simplePos="0" relativeHeight="251702272" behindDoc="1" locked="0" layoutInCell="1" allowOverlap="1">
          <wp:simplePos x="0" y="0"/>
          <wp:positionH relativeFrom="page">
            <wp:align>right</wp:align>
          </wp:positionH>
          <wp:positionV relativeFrom="paragraph">
            <wp:posOffset>-457200</wp:posOffset>
          </wp:positionV>
          <wp:extent cx="7554686" cy="1019948"/>
          <wp:effectExtent l="0" t="0" r="8255"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13303" name="How do I Recruit an Apprentice or Trainee 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686" cy="1019948"/>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6481" w14:paraId="546E7E2D" w14:textId="77777777">
    <w:pPr>
      <w:pStyle w:val="Header"/>
    </w:pPr>
    <w:r>
      <w:rPr>
        <w:noProof/>
      </w:rPr>
      <mc:AlternateContent>
        <mc:Choice Requires="wps">
          <w:drawing>
            <wp:anchor distT="45720" distB="45720" distL="114300" distR="114300" simplePos="0" relativeHeight="251706368" behindDoc="0" locked="0" layoutInCell="1" allowOverlap="1">
              <wp:simplePos x="0" y="0"/>
              <wp:positionH relativeFrom="rightMargin">
                <wp:align>left</wp:align>
              </wp:positionH>
              <wp:positionV relativeFrom="paragraph">
                <wp:posOffset>-381000</wp:posOffset>
              </wp:positionV>
              <wp:extent cx="361950" cy="295275"/>
              <wp:effectExtent l="0" t="0" r="0" b="0"/>
              <wp:wrapSquare wrapText="bothSides"/>
              <wp:docPr id="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DA6481" w:rsidP="00A52A59" w14:textId="050E0F7B">
                          <w:r>
                            <w:t>16</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2" type="#_x0000_t202" style="width:28.5pt;height:23.25pt;margin-top:-30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707392" filled="f" stroked="f">
              <v:textbox>
                <w:txbxContent>
                  <w:p w:rsidR="00DA6481" w:rsidP="00A52A59" w14:paraId="0E072E6A" w14:textId="050E0F7B">
                    <w:r>
                      <w:t>16</w:t>
                    </w:r>
                  </w:p>
                </w:txbxContent>
              </v:textbox>
              <w10:wrap type="square"/>
            </v:shape>
          </w:pict>
        </mc:Fallback>
      </mc:AlternateContent>
    </w:r>
    <w:r>
      <w:rPr>
        <w:noProof/>
      </w:rPr>
      <w:drawing>
        <wp:anchor distT="0" distB="0" distL="114300" distR="114300" simplePos="0" relativeHeight="251705344" behindDoc="1" locked="0" layoutInCell="1" allowOverlap="1">
          <wp:simplePos x="0" y="0"/>
          <wp:positionH relativeFrom="page">
            <wp:align>right</wp:align>
          </wp:positionH>
          <wp:positionV relativeFrom="paragraph">
            <wp:posOffset>-457200</wp:posOffset>
          </wp:positionV>
          <wp:extent cx="7554686" cy="1019948"/>
          <wp:effectExtent l="0" t="0" r="8255" b="8890"/>
          <wp:wrapNone/>
          <wp:docPr id="8568035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85862" name="How do I Recruit an Apprentice or Trainee 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686" cy="1019948"/>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rsidP="00DA6481" w14:paraId="4C4EAD20" w14:textId="7CEB03B6">
    <w:pPr>
      <w:pStyle w:val="Header"/>
      <w:jc w:val="right"/>
    </w:pPr>
    <w:r>
      <w:t>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6481" w:rsidP="00DA6481" w14:paraId="7885AD08" w14:textId="00E154EB">
    <w:pPr>
      <w:pStyle w:val="Header"/>
      <w:jc w:val="right"/>
    </w:pPr>
    <w:r>
      <w:t>18</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6481" w:rsidP="00DA6481" w14:paraId="2DE0376A" w14:textId="6A082FD6">
    <w:pPr>
      <w:pStyle w:val="Header"/>
      <w:jc w:val="right"/>
    </w:pPr>
    <w:r>
      <w:t>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59F6DF86" w14:textId="77777777">
    <w:pPr>
      <w:pStyle w:val="Header"/>
    </w:pPr>
    <w:r>
      <w:rPr>
        <w:noProof/>
      </w:rPr>
      <w:drawing>
        <wp:anchor distT="0" distB="0" distL="114300" distR="114300" simplePos="0" relativeHeight="251671552" behindDoc="1" locked="0" layoutInCell="1" allowOverlap="1">
          <wp:simplePos x="0" y="0"/>
          <wp:positionH relativeFrom="page">
            <wp:align>left</wp:align>
          </wp:positionH>
          <wp:positionV relativeFrom="paragraph">
            <wp:posOffset>-457201</wp:posOffset>
          </wp:positionV>
          <wp:extent cx="7555832" cy="10680341"/>
          <wp:effectExtent l="0" t="0" r="7620" b="698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C-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4596" cy="10692729"/>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A6481" w:rsidP="00DA6481" w14:paraId="03A73C54" w14:textId="3A06B920">
    <w:pPr>
      <w:pStyle w:val="Header"/>
      <w:jc w:val="right"/>
    </w:pPr>
    <w: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1FF76C16" w14:textId="5B496EBC">
    <w:pPr>
      <w:pStyle w:val="Header"/>
    </w:pPr>
    <w:r>
      <w:rPr>
        <w:noProof/>
      </w:rPr>
      <mc:AlternateContent>
        <mc:Choice Requires="wps">
          <w:drawing>
            <wp:anchor distT="45720" distB="45720" distL="114300" distR="114300" simplePos="0" relativeHeight="251675648" behindDoc="0" locked="0" layoutInCell="1" allowOverlap="1">
              <wp:simplePos x="0" y="0"/>
              <wp:positionH relativeFrom="rightMargin">
                <wp:align>left</wp:align>
              </wp:positionH>
              <wp:positionV relativeFrom="paragraph">
                <wp:posOffset>-352425</wp:posOffset>
              </wp:positionV>
              <wp:extent cx="361950" cy="295275"/>
              <wp:effectExtent l="0" t="0" r="0" b="0"/>
              <wp:wrapSquare wrapText="bothSides"/>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14:textId="1BBB70AB">
                          <w:r>
                            <w:t>3</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28.5pt;height:23.25pt;margin-top:-27.75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676672" filled="f" stroked="f">
              <v:textbox>
                <w:txbxContent>
                  <w:p w:rsidR="00A52A59" w14:paraId="2CDAD752" w14:textId="1BBB70AB">
                    <w:r>
                      <w:t>3</w:t>
                    </w:r>
                  </w:p>
                </w:txbxContent>
              </v:textbox>
              <w10:wrap type="square"/>
            </v:shape>
          </w:pict>
        </mc:Fallback>
      </mc:AlternateContent>
    </w:r>
    <w:r w:rsidR="00260180">
      <w:rPr>
        <w:noProof/>
      </w:rPr>
      <w:drawing>
        <wp:anchor distT="0" distB="0" distL="114300" distR="114300" simplePos="0" relativeHeight="251673600" behindDoc="1" locked="0" layoutInCell="1" allowOverlap="1">
          <wp:simplePos x="0" y="0"/>
          <wp:positionH relativeFrom="page">
            <wp:align>right</wp:align>
          </wp:positionH>
          <wp:positionV relativeFrom="paragraph">
            <wp:posOffset>-457200</wp:posOffset>
          </wp:positionV>
          <wp:extent cx="7554803" cy="10678886"/>
          <wp:effectExtent l="0" t="0" r="8255"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graphic 1-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803" cy="1067888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2926EC7D" w14:textId="14E116FF">
    <w:pPr>
      <w:pStyle w:val="Header"/>
    </w:pPr>
    <w:r>
      <w:rPr>
        <w:noProof/>
      </w:rPr>
      <mc:AlternateContent>
        <mc:Choice Requires="wps">
          <w:drawing>
            <wp:anchor distT="45720" distB="45720" distL="114300" distR="114300" simplePos="0" relativeHeight="251677696" behindDoc="0" locked="0" layoutInCell="1" allowOverlap="1">
              <wp:simplePos x="0" y="0"/>
              <wp:positionH relativeFrom="rightMargin">
                <wp:align>left</wp:align>
              </wp:positionH>
              <wp:positionV relativeFrom="paragraph">
                <wp:posOffset>-400050</wp:posOffset>
              </wp:positionV>
              <wp:extent cx="361950" cy="295275"/>
              <wp:effectExtent l="0" t="0" r="0" b="0"/>
              <wp:wrapSquare wrapText="bothSides"/>
              <wp:docPr id="16277434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36C512CA">
                          <w:r>
                            <w:t>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28.5pt;height:23.25pt;margin-top:-31.5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678720" filled="f" stroked="f">
              <v:textbox>
                <w:txbxContent>
                  <w:p w:rsidR="00A52A59" w:rsidP="00A52A59" w14:paraId="72A259B0" w14:textId="36C512CA">
                    <w:r>
                      <w:t>4</w:t>
                    </w:r>
                  </w:p>
                </w:txbxContent>
              </v:textbox>
              <w10:wrap type="square"/>
            </v:shape>
          </w:pict>
        </mc:Fallback>
      </mc:AlternateContent>
    </w:r>
    <w:r w:rsidR="00260180">
      <w:rPr>
        <w:noProof/>
      </w:rPr>
      <w:drawing>
        <wp:anchor distT="0" distB="0" distL="114300" distR="114300" simplePos="0" relativeHeight="251674624" behindDoc="1" locked="0" layoutInCell="1" allowOverlap="1">
          <wp:simplePos x="0" y="0"/>
          <wp:positionH relativeFrom="page">
            <wp:align>right</wp:align>
          </wp:positionH>
          <wp:positionV relativeFrom="paragraph">
            <wp:posOffset>-467813</wp:posOffset>
          </wp:positionV>
          <wp:extent cx="7562195" cy="10689336"/>
          <wp:effectExtent l="0" t="0" r="127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ographic 2-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2195" cy="10689336"/>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44CC5DAE" w14:textId="7702ED15">
    <w:pPr>
      <w:pStyle w:val="Header"/>
    </w:pPr>
    <w:r>
      <w:rPr>
        <w:noProof/>
      </w:rPr>
      <mc:AlternateContent>
        <mc:Choice Requires="wps">
          <w:drawing>
            <wp:anchor distT="45720" distB="45720" distL="114300" distR="114300" simplePos="0" relativeHeight="251679744" behindDoc="0" locked="0" layoutInCell="1" allowOverlap="1">
              <wp:simplePos x="0" y="0"/>
              <wp:positionH relativeFrom="page">
                <wp:align>right</wp:align>
              </wp:positionH>
              <wp:positionV relativeFrom="paragraph">
                <wp:posOffset>-400050</wp:posOffset>
              </wp:positionV>
              <wp:extent cx="361950" cy="295275"/>
              <wp:effectExtent l="0" t="0" r="0" b="0"/>
              <wp:wrapSquare wrapText="bothSides"/>
              <wp:docPr id="8643550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38FDBABB">
                          <w:r>
                            <w:t>5</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28.5pt;height:23.25pt;margin-top:-31.5pt;margin-left:-22.7pt;flip:x;mso-height-percent:0;mso-height-relative:margin;mso-position-horizontal:right;mso-position-horizontal-relative:page;mso-width-percent:0;mso-width-relative:margin;mso-wrap-distance-bottom:3.6pt;mso-wrap-distance-left:9pt;mso-wrap-distance-right:9pt;mso-wrap-distance-top:3.6pt;mso-wrap-style:square;position:absolute;visibility:visible;v-text-anchor:top;z-index:251680768" filled="f" stroked="f">
              <v:textbox>
                <w:txbxContent>
                  <w:p w:rsidR="00A52A59" w:rsidP="00A52A59" w14:paraId="416E924B" w14:textId="38FDBABB">
                    <w:r>
                      <w:t>5</w:t>
                    </w:r>
                  </w:p>
                </w:txbxContent>
              </v:textbox>
              <w10:wrap type="square"/>
            </v:shape>
          </w:pict>
        </mc:Fallback>
      </mc:AlternateContent>
    </w:r>
    <w:r w:rsidR="00260180">
      <w:rPr>
        <w:noProof/>
      </w:rPr>
      <w:drawing>
        <wp:anchor distT="0" distB="0" distL="114300" distR="114300" simplePos="0" relativeHeight="251663360" behindDoc="1" locked="0" layoutInCell="1" allowOverlap="1">
          <wp:simplePos x="0" y="0"/>
          <wp:positionH relativeFrom="page">
            <wp:align>right</wp:align>
          </wp:positionH>
          <wp:positionV relativeFrom="paragraph">
            <wp:posOffset>-457200</wp:posOffset>
          </wp:positionV>
          <wp:extent cx="7554686" cy="1020293"/>
          <wp:effectExtent l="0" t="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 is an Apprenticeship 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686" cy="1020293"/>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09FD05B0" w14:textId="771440ED">
    <w:pPr>
      <w:pStyle w:val="Header"/>
    </w:pPr>
    <w:r>
      <w:rPr>
        <w:noProof/>
      </w:rPr>
      <mc:AlternateContent>
        <mc:Choice Requires="wps">
          <w:drawing>
            <wp:anchor distT="45720" distB="45720" distL="114300" distR="114300" simplePos="0" relativeHeight="251681792" behindDoc="0" locked="0" layoutInCell="1" allowOverlap="1">
              <wp:simplePos x="0" y="0"/>
              <wp:positionH relativeFrom="rightMargin">
                <wp:align>left</wp:align>
              </wp:positionH>
              <wp:positionV relativeFrom="paragraph">
                <wp:posOffset>-400050</wp:posOffset>
              </wp:positionV>
              <wp:extent cx="361950" cy="295275"/>
              <wp:effectExtent l="0" t="0" r="0" b="0"/>
              <wp:wrapSquare wrapText="bothSides"/>
              <wp:docPr id="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5DB2185A">
                          <w:r>
                            <w:t>6</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28.5pt;height:23.25pt;margin-top:-31.5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682816" filled="f" stroked="f">
              <v:textbox>
                <w:txbxContent>
                  <w:p w:rsidR="00A52A59" w:rsidP="00A52A59" w14:paraId="39775C7A" w14:textId="5DB2185A">
                    <w:r>
                      <w:t>6</w:t>
                    </w:r>
                  </w:p>
                </w:txbxContent>
              </v:textbox>
              <w10:wrap type="square"/>
            </v:shape>
          </w:pict>
        </mc:Fallback>
      </mc:AlternateContent>
    </w:r>
    <w:r w:rsidR="00260180">
      <w:rPr>
        <w:noProof/>
      </w:rPr>
      <w:drawing>
        <wp:anchor distT="0" distB="0" distL="114300" distR="114300" simplePos="0" relativeHeight="251662336" behindDoc="1" locked="0" layoutInCell="1" allowOverlap="1">
          <wp:simplePos x="0" y="0"/>
          <wp:positionH relativeFrom="page">
            <wp:align>right</wp:align>
          </wp:positionH>
          <wp:positionV relativeFrom="paragraph">
            <wp:posOffset>-457201</wp:posOffset>
          </wp:positionV>
          <wp:extent cx="7554686" cy="10678721"/>
          <wp:effectExtent l="0" t="0" r="8255"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uter-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686" cy="10678721"/>
                  </a:xfrm>
                  <a:prstGeom prst="rect">
                    <a:avLst/>
                  </a:prstGeom>
                </pic:spPr>
              </pic:pic>
            </a:graphicData>
          </a:graphic>
          <wp14:sizeRelH relativeFrom="page">
            <wp14:pctWidth>0</wp14:pctWidth>
          </wp14:sizeRelH>
          <wp14:sizeRelV relativeFrom="page">
            <wp14:pctHeight>0</wp14:pctHeight>
          </wp14:sizeRelV>
        </wp:anchor>
      </w:drawing>
    </w:r>
    <w:r w:rsidR="00260180">
      <w:rPr>
        <w:noProof/>
      </w:rPr>
      <w:drawing>
        <wp:anchor distT="0" distB="0" distL="114300" distR="114300" simplePos="0" relativeHeight="251664384" behindDoc="1" locked="0" layoutInCell="1" allowOverlap="1">
          <wp:simplePos x="0" y="0"/>
          <wp:positionH relativeFrom="page">
            <wp:posOffset>5624</wp:posOffset>
          </wp:positionH>
          <wp:positionV relativeFrom="paragraph">
            <wp:posOffset>-457200</wp:posOffset>
          </wp:positionV>
          <wp:extent cx="7543800" cy="1018478"/>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52165" name="What is a Traineeship header.jp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43800" cy="1018478"/>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25497EDF" w14:textId="38DD2CC9">
    <w:pPr>
      <w:pStyle w:val="Header"/>
    </w:pPr>
    <w:r>
      <w:rPr>
        <w:noProof/>
      </w:rPr>
      <mc:AlternateContent>
        <mc:Choice Requires="wps">
          <w:drawing>
            <wp:anchor distT="45720" distB="45720" distL="114300" distR="114300" simplePos="0" relativeHeight="251683840" behindDoc="0" locked="0" layoutInCell="1" allowOverlap="1">
              <wp:simplePos x="0" y="0"/>
              <wp:positionH relativeFrom="rightMargin">
                <wp:align>left</wp:align>
              </wp:positionH>
              <wp:positionV relativeFrom="paragraph">
                <wp:posOffset>-419100</wp:posOffset>
              </wp:positionV>
              <wp:extent cx="361950" cy="295275"/>
              <wp:effectExtent l="0" t="0" r="0" b="0"/>
              <wp:wrapSquare wrapText="bothSides"/>
              <wp:docPr id="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59BF1FC3">
                          <w:r>
                            <w:t>7</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28.5pt;height:23.25pt;margin-top:-33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684864" filled="f" stroked="f">
              <v:textbox>
                <w:txbxContent>
                  <w:p w:rsidR="00A52A59" w:rsidP="00A52A59" w14:paraId="26363E04" w14:textId="59BF1FC3">
                    <w:r>
                      <w:t>7</w:t>
                    </w:r>
                  </w:p>
                </w:txbxContent>
              </v:textbox>
              <w10:wrap type="square"/>
            </v:shape>
          </w:pict>
        </mc:Fallback>
      </mc:AlternateContent>
    </w:r>
    <w:r w:rsidR="00260180">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-468086</wp:posOffset>
          </wp:positionV>
          <wp:extent cx="7562195" cy="10689336"/>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graphic 3-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2195" cy="10689336"/>
                  </a:xfrm>
                  <a:prstGeom prst="rect">
                    <a:avLst/>
                  </a:prstGeom>
                </pic:spPr>
              </pic:pic>
            </a:graphicData>
          </a:graphic>
          <wp14:sizeRelH relativeFrom="page">
            <wp14:pctWidth>0</wp14:pctWidth>
          </wp14:sizeRelH>
          <wp14:sizeRelV relativeFrom="page">
            <wp14:pctHeight>0</wp14:pctHeight>
          </wp14:sizeRelV>
        </wp:anchor>
      </w:drawing>
    </w:r>
    <w:r w:rsidR="00260180">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-457200</wp:posOffset>
          </wp:positionV>
          <wp:extent cx="7554686" cy="1019948"/>
          <wp:effectExtent l="0" t="0" r="8255"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76575" name="What are the Business Benefits header.jp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43989" cy="103200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5F841045" w14:textId="62F3D7EB">
    <w:pPr>
      <w:pStyle w:val="Header"/>
    </w:pPr>
    <w:r>
      <w:rPr>
        <w:noProof/>
      </w:rPr>
      <mc:AlternateContent>
        <mc:Choice Requires="wps">
          <w:drawing>
            <wp:anchor distT="45720" distB="45720" distL="114300" distR="114300" simplePos="0" relativeHeight="251685888" behindDoc="0" locked="0" layoutInCell="1" allowOverlap="1">
              <wp:simplePos x="0" y="0"/>
              <wp:positionH relativeFrom="rightMargin">
                <wp:align>left</wp:align>
              </wp:positionH>
              <wp:positionV relativeFrom="paragraph">
                <wp:posOffset>-400050</wp:posOffset>
              </wp:positionV>
              <wp:extent cx="361950" cy="295275"/>
              <wp:effectExtent l="0" t="0" r="0" b="0"/>
              <wp:wrapSquare wrapText="bothSides"/>
              <wp:docPr id="175505530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64361113">
                          <w:r>
                            <w:t>8</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28.5pt;height:23.25pt;margin-top:-31.5pt;margin-left:0;flip:x;mso-height-percent:0;mso-height-relative:margin;mso-position-horizontal:left;mso-position-horizontal-relative:right-margin-area;mso-width-percent:0;mso-width-relative:margin;mso-wrap-distance-bottom:3.6pt;mso-wrap-distance-left:9pt;mso-wrap-distance-right:9pt;mso-wrap-distance-top:3.6pt;mso-wrap-style:square;position:absolute;visibility:visible;v-text-anchor:top;z-index:251686912" filled="f" stroked="f">
              <v:textbox>
                <w:txbxContent>
                  <w:p w:rsidR="00A52A59" w:rsidP="00A52A59" w14:paraId="7517301E" w14:textId="64361113">
                    <w:r>
                      <w:t>8</w:t>
                    </w:r>
                  </w:p>
                </w:txbxContent>
              </v:textbox>
              <w10:wrap type="square"/>
            </v:shape>
          </w:pict>
        </mc:Fallback>
      </mc:AlternateContent>
    </w:r>
    <w:r w:rsidR="00180AD6">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-457200</wp:posOffset>
          </wp:positionV>
          <wp:extent cx="7554803" cy="10678886"/>
          <wp:effectExtent l="0" t="0" r="8255"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fographic 4-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803" cy="10678886"/>
                  </a:xfrm>
                  <a:prstGeom prst="rect">
                    <a:avLst/>
                  </a:prstGeom>
                </pic:spPr>
              </pic:pic>
            </a:graphicData>
          </a:graphic>
          <wp14:sizeRelH relativeFrom="page">
            <wp14:pctWidth>0</wp14:pctWidth>
          </wp14:sizeRelH>
          <wp14:sizeRelV relativeFrom="page">
            <wp14:pctHeight>0</wp14:pctHeight>
          </wp14:sizeRelV>
        </wp:anchor>
      </w:drawing>
    </w:r>
    <w:r w:rsidR="00260180">
      <w:rPr>
        <w:noProof/>
      </w:rPr>
      <w:drawing>
        <wp:anchor distT="0" distB="0" distL="114300" distR="114300" simplePos="0" relativeHeight="251672576" behindDoc="1" locked="0" layoutInCell="1" allowOverlap="1">
          <wp:simplePos x="0" y="0"/>
          <wp:positionH relativeFrom="page">
            <wp:align>left</wp:align>
          </wp:positionH>
          <wp:positionV relativeFrom="paragraph">
            <wp:posOffset>-457200</wp:posOffset>
          </wp:positionV>
          <wp:extent cx="7554686" cy="1019948"/>
          <wp:effectExtent l="0" t="0" r="8255"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11092" name="What are the Business Benefits header.jp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43989" cy="103200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60180" w14:paraId="525F1466" w14:textId="1E8C080B">
    <w:pPr>
      <w:pStyle w:val="Header"/>
    </w:pPr>
    <w:r>
      <w:rPr>
        <w:noProof/>
      </w:rPr>
      <mc:AlternateContent>
        <mc:Choice Requires="wps">
          <w:drawing>
            <wp:anchor distT="45720" distB="45720" distL="114300" distR="114300" simplePos="0" relativeHeight="251687936" behindDoc="0" locked="0" layoutInCell="1" allowOverlap="1">
              <wp:simplePos x="0" y="0"/>
              <wp:positionH relativeFrom="page">
                <wp:align>right</wp:align>
              </wp:positionH>
              <wp:positionV relativeFrom="paragraph">
                <wp:posOffset>-419100</wp:posOffset>
              </wp:positionV>
              <wp:extent cx="361950" cy="295275"/>
              <wp:effectExtent l="0" t="0" r="0" b="0"/>
              <wp:wrapSquare wrapText="bothSides"/>
              <wp:docPr id="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61950" cy="295275"/>
                      </a:xfrm>
                      <a:prstGeom prst="rect">
                        <a:avLst/>
                      </a:prstGeom>
                      <a:noFill/>
                      <a:ln w="9525">
                        <a:noFill/>
                        <a:miter lim="800000"/>
                        <a:headEnd/>
                        <a:tailEnd/>
                      </a:ln>
                    </wps:spPr>
                    <wps:txbx>
                      <w:txbxContent>
                        <w:p w:rsidR="00A52A59" w:rsidP="00A52A59" w14:textId="05CFBBCB">
                          <w:r>
                            <w:t>9</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5" type="#_x0000_t202" style="width:28.5pt;height:23.25pt;margin-top:-33pt;margin-left:-22.7pt;flip:x;mso-height-percent:0;mso-height-relative:margin;mso-position-horizontal:right;mso-position-horizontal-relative:page;mso-width-percent:0;mso-width-relative:margin;mso-wrap-distance-bottom:3.6pt;mso-wrap-distance-left:9pt;mso-wrap-distance-right:9pt;mso-wrap-distance-top:3.6pt;mso-wrap-style:square;position:absolute;visibility:visible;v-text-anchor:top;z-index:251688960" filled="f" stroked="f">
              <v:textbox>
                <w:txbxContent>
                  <w:p w:rsidR="00A52A59" w:rsidP="00A52A59" w14:paraId="11FE2BBE" w14:textId="05CFBBCB">
                    <w:r>
                      <w:t>9</w:t>
                    </w:r>
                  </w:p>
                </w:txbxContent>
              </v:textbox>
              <w10:wrap type="square"/>
            </v:shape>
          </w:pict>
        </mc:Fallback>
      </mc:AlternateContent>
    </w:r>
    <w:r w:rsidR="00180AD6">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-457201</wp:posOffset>
          </wp:positionV>
          <wp:extent cx="7554595" cy="10678593"/>
          <wp:effectExtent l="0" t="0" r="8255"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gs-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4595" cy="10678593"/>
                  </a:xfrm>
                  <a:prstGeom prst="rect">
                    <a:avLst/>
                  </a:prstGeom>
                </pic:spPr>
              </pic:pic>
            </a:graphicData>
          </a:graphic>
          <wp14:sizeRelH relativeFrom="page">
            <wp14:pctWidth>0</wp14:pctWidth>
          </wp14:sizeRelH>
          <wp14:sizeRelV relativeFrom="page">
            <wp14:pctHeight>0</wp14:pctHeight>
          </wp14:sizeRelV>
        </wp:anchor>
      </w:drawing>
    </w:r>
    <w:r w:rsidR="00260180">
      <w:rPr>
        <w:noProof/>
      </w:rPr>
      <w:drawing>
        <wp:anchor distT="0" distB="0" distL="114300" distR="114300" simplePos="0" relativeHeight="251666432" behindDoc="1" locked="0" layoutInCell="1" allowOverlap="1">
          <wp:simplePos x="0" y="0"/>
          <wp:positionH relativeFrom="page">
            <wp:align>left</wp:align>
          </wp:positionH>
          <wp:positionV relativeFrom="paragraph">
            <wp:posOffset>-457200</wp:posOffset>
          </wp:positionV>
          <wp:extent cx="7554686" cy="1019948"/>
          <wp:effectExtent l="0" t="0" r="8255"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82548" name="What are the Apprenticeship Employer’s Responsibilities header.jp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01223" cy="10262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DA6ECA"/>
    <w:multiLevelType w:val="hybridMultilevel"/>
    <w:tmpl w:val="1FF678B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735199"/>
    <w:multiLevelType w:val="hybridMultilevel"/>
    <w:tmpl w:val="4F6A27DA"/>
    <w:lvl w:ilvl="0">
      <w:start w:val="1"/>
      <w:numFmt w:val="decimal"/>
      <w:lvlText w:val="%1."/>
      <w:lvlJc w:val="left"/>
      <w:pPr>
        <w:ind w:left="765"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3607C54"/>
    <w:multiLevelType w:val="hybridMultilevel"/>
    <w:tmpl w:val="D7463B0E"/>
    <w:lvl w:ilvl="0">
      <w:start w:val="1"/>
      <w:numFmt w:val="bullet"/>
      <w:lvlText w:val=""/>
      <w:lvlJc w:val="left"/>
      <w:pPr>
        <w:ind w:left="360" w:hanging="360"/>
      </w:pPr>
      <w:rPr>
        <w:rFonts w:ascii="Symbol" w:hAnsi="Symbol" w:hint="default"/>
        <w:color w:val="FF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6ED2B88"/>
    <w:multiLevelType w:val="hybridMultilevel"/>
    <w:tmpl w:val="8B92FD3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E025E1"/>
    <w:multiLevelType w:val="hybridMultilevel"/>
    <w:tmpl w:val="A558BF84"/>
    <w:lvl w:ilvl="0">
      <w:start w:val="1"/>
      <w:numFmt w:val="bullet"/>
      <w:lvlText w:val=""/>
      <w:lvlJc w:val="left"/>
      <w:pPr>
        <w:ind w:left="1080" w:hanging="360"/>
      </w:pPr>
      <w:rPr>
        <w:rFonts w:ascii="Symbol" w:hAnsi="Symbol" w:hint="default"/>
        <w:b/>
      </w:rPr>
    </w:lvl>
    <w:lvl w:ilvl="1" w:tentative="1">
      <w:start w:val="1"/>
      <w:numFmt w:val="lowerLetter"/>
      <w:lvlText w:val="%2."/>
      <w:lvlJc w:val="left"/>
      <w:pPr>
        <w:ind w:left="1755" w:hanging="360"/>
      </w:pPr>
    </w:lvl>
    <w:lvl w:ilvl="2" w:tentative="1">
      <w:start w:val="1"/>
      <w:numFmt w:val="lowerRoman"/>
      <w:lvlText w:val="%3."/>
      <w:lvlJc w:val="right"/>
      <w:pPr>
        <w:ind w:left="2475" w:hanging="180"/>
      </w:pPr>
    </w:lvl>
    <w:lvl w:ilvl="3" w:tentative="1">
      <w:start w:val="1"/>
      <w:numFmt w:val="decimal"/>
      <w:lvlText w:val="%4."/>
      <w:lvlJc w:val="left"/>
      <w:pPr>
        <w:ind w:left="3195" w:hanging="360"/>
      </w:pPr>
    </w:lvl>
    <w:lvl w:ilvl="4" w:tentative="1">
      <w:start w:val="1"/>
      <w:numFmt w:val="lowerLetter"/>
      <w:lvlText w:val="%5."/>
      <w:lvlJc w:val="left"/>
      <w:pPr>
        <w:ind w:left="3915" w:hanging="360"/>
      </w:pPr>
    </w:lvl>
    <w:lvl w:ilvl="5" w:tentative="1">
      <w:start w:val="1"/>
      <w:numFmt w:val="lowerRoman"/>
      <w:lvlText w:val="%6."/>
      <w:lvlJc w:val="right"/>
      <w:pPr>
        <w:ind w:left="4635" w:hanging="180"/>
      </w:pPr>
    </w:lvl>
    <w:lvl w:ilvl="6" w:tentative="1">
      <w:start w:val="1"/>
      <w:numFmt w:val="decimal"/>
      <w:lvlText w:val="%7."/>
      <w:lvlJc w:val="left"/>
      <w:pPr>
        <w:ind w:left="5355" w:hanging="360"/>
      </w:pPr>
    </w:lvl>
    <w:lvl w:ilvl="7" w:tentative="1">
      <w:start w:val="1"/>
      <w:numFmt w:val="lowerLetter"/>
      <w:lvlText w:val="%8."/>
      <w:lvlJc w:val="left"/>
      <w:pPr>
        <w:ind w:left="6075" w:hanging="360"/>
      </w:pPr>
    </w:lvl>
    <w:lvl w:ilvl="8" w:tentative="1">
      <w:start w:val="1"/>
      <w:numFmt w:val="lowerRoman"/>
      <w:lvlText w:val="%9."/>
      <w:lvlJc w:val="right"/>
      <w:pPr>
        <w:ind w:left="6795" w:hanging="180"/>
      </w:pPr>
    </w:lvl>
  </w:abstractNum>
  <w:abstractNum w:abstractNumId="5">
    <w:nsid w:val="26C872D8"/>
    <w:multiLevelType w:val="hybridMultilevel"/>
    <w:tmpl w:val="746CB75E"/>
    <w:lvl w:ilvl="0">
      <w:start w:val="1"/>
      <w:numFmt w:val="decimal"/>
      <w:lvlText w:val="%1."/>
      <w:lvlJc w:val="left"/>
      <w:pPr>
        <w:ind w:left="360" w:hanging="360"/>
      </w:pPr>
      <w:rPr>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27F51364"/>
    <w:multiLevelType w:val="hybridMultilevel"/>
    <w:tmpl w:val="512452D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2AEC6347"/>
    <w:multiLevelType w:val="hybridMultilevel"/>
    <w:tmpl w:val="F0742E90"/>
    <w:lvl w:ilvl="0">
      <w:start w:val="1"/>
      <w:numFmt w:val="decimal"/>
      <w:lvlText w:val="%1."/>
      <w:lvlJc w:val="left"/>
      <w:pPr>
        <w:ind w:left="810" w:hanging="360"/>
      </w:pPr>
      <w:rPr>
        <w:rFonts w:hint="default"/>
        <w:b/>
      </w:rPr>
    </w:lvl>
    <w:lvl w:ilvl="1" w:tentative="1">
      <w:start w:val="1"/>
      <w:numFmt w:val="lowerLetter"/>
      <w:lvlText w:val="%2."/>
      <w:lvlJc w:val="left"/>
      <w:pPr>
        <w:ind w:left="1485" w:hanging="360"/>
      </w:p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8">
    <w:nsid w:val="32F93B0A"/>
    <w:multiLevelType w:val="hybridMultilevel"/>
    <w:tmpl w:val="471E99C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1AB0C89"/>
    <w:multiLevelType w:val="hybridMultilevel"/>
    <w:tmpl w:val="421220AC"/>
    <w:lvl w:ilvl="0">
      <w:start w:val="1"/>
      <w:numFmt w:val="bullet"/>
      <w:lvlText w:val=""/>
      <w:lvlJc w:val="left"/>
      <w:pPr>
        <w:ind w:left="360" w:hanging="360"/>
      </w:pPr>
      <w:rPr>
        <w:rFonts w:ascii="Symbol" w:hAnsi="Symbol" w:hint="default"/>
        <w:color w:val="FF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7041953"/>
    <w:multiLevelType w:val="hybridMultilevel"/>
    <w:tmpl w:val="57C0F2AA"/>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97251CF"/>
    <w:multiLevelType w:val="hybridMultilevel"/>
    <w:tmpl w:val="17929416"/>
    <w:lvl w:ilvl="0">
      <w:start w:val="1"/>
      <w:numFmt w:val="decimal"/>
      <w:lvlText w:val="%1."/>
      <w:lvlJc w:val="left"/>
      <w:pPr>
        <w:ind w:left="1215" w:hanging="360"/>
      </w:pPr>
      <w:rPr>
        <w:b/>
        <w:color w:val="auto"/>
      </w:rPr>
    </w:lvl>
    <w:lvl w:ilvl="1" w:tentative="1">
      <w:start w:val="1"/>
      <w:numFmt w:val="lowerLetter"/>
      <w:lvlText w:val="%2."/>
      <w:lvlJc w:val="left"/>
      <w:pPr>
        <w:ind w:left="1935" w:hanging="360"/>
      </w:pPr>
    </w:lvl>
    <w:lvl w:ilvl="2" w:tentative="1">
      <w:start w:val="1"/>
      <w:numFmt w:val="lowerRoman"/>
      <w:lvlText w:val="%3."/>
      <w:lvlJc w:val="right"/>
      <w:pPr>
        <w:ind w:left="2655" w:hanging="180"/>
      </w:pPr>
    </w:lvl>
    <w:lvl w:ilvl="3" w:tentative="1">
      <w:start w:val="1"/>
      <w:numFmt w:val="decimal"/>
      <w:lvlText w:val="%4."/>
      <w:lvlJc w:val="left"/>
      <w:pPr>
        <w:ind w:left="3375" w:hanging="360"/>
      </w:pPr>
    </w:lvl>
    <w:lvl w:ilvl="4" w:tentative="1">
      <w:start w:val="1"/>
      <w:numFmt w:val="lowerLetter"/>
      <w:lvlText w:val="%5."/>
      <w:lvlJc w:val="left"/>
      <w:pPr>
        <w:ind w:left="4095" w:hanging="360"/>
      </w:pPr>
    </w:lvl>
    <w:lvl w:ilvl="5" w:tentative="1">
      <w:start w:val="1"/>
      <w:numFmt w:val="lowerRoman"/>
      <w:lvlText w:val="%6."/>
      <w:lvlJc w:val="right"/>
      <w:pPr>
        <w:ind w:left="4815" w:hanging="180"/>
      </w:pPr>
    </w:lvl>
    <w:lvl w:ilvl="6" w:tentative="1">
      <w:start w:val="1"/>
      <w:numFmt w:val="decimal"/>
      <w:lvlText w:val="%7."/>
      <w:lvlJc w:val="left"/>
      <w:pPr>
        <w:ind w:left="5535" w:hanging="360"/>
      </w:pPr>
    </w:lvl>
    <w:lvl w:ilvl="7" w:tentative="1">
      <w:start w:val="1"/>
      <w:numFmt w:val="lowerLetter"/>
      <w:lvlText w:val="%8."/>
      <w:lvlJc w:val="left"/>
      <w:pPr>
        <w:ind w:left="6255" w:hanging="360"/>
      </w:pPr>
    </w:lvl>
    <w:lvl w:ilvl="8" w:tentative="1">
      <w:start w:val="1"/>
      <w:numFmt w:val="lowerRoman"/>
      <w:lvlText w:val="%9."/>
      <w:lvlJc w:val="right"/>
      <w:pPr>
        <w:ind w:left="6975" w:hanging="180"/>
      </w:pPr>
    </w:lvl>
  </w:abstractNum>
  <w:abstractNum w:abstractNumId="12">
    <w:nsid w:val="52986753"/>
    <w:multiLevelType w:val="hybridMultilevel"/>
    <w:tmpl w:val="5CF227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2AC4AC9"/>
    <w:multiLevelType w:val="hybridMultilevel"/>
    <w:tmpl w:val="5C62A8C4"/>
    <w:lvl w:ilvl="0">
      <w:start w:val="3"/>
      <w:numFmt w:val="bullet"/>
      <w:lvlText w:val="•"/>
      <w:lvlJc w:val="left"/>
      <w:pPr>
        <w:ind w:left="1224" w:hanging="720"/>
      </w:pPr>
      <w:rPr>
        <w:rFonts w:ascii="Calibri" w:hAnsi="Calibri" w:eastAsiaTheme="minorHAnsi" w:cs="Calibri"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14">
    <w:nsid w:val="57494A8E"/>
    <w:multiLevelType w:val="hybridMultilevel"/>
    <w:tmpl w:val="C66C9F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9630038"/>
    <w:multiLevelType w:val="hybridMultilevel"/>
    <w:tmpl w:val="FA80BD48"/>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1CC1290"/>
    <w:multiLevelType w:val="hybridMultilevel"/>
    <w:tmpl w:val="9322E868"/>
    <w:lvl w:ilvl="0">
      <w:start w:val="1"/>
      <w:numFmt w:val="bullet"/>
      <w:lvlText w:val=""/>
      <w:lvlJc w:val="left"/>
      <w:pPr>
        <w:ind w:left="1080" w:hanging="360"/>
      </w:pPr>
      <w:rPr>
        <w:rFonts w:ascii="Symbol" w:hAnsi="Symbol"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62151616"/>
    <w:multiLevelType w:val="hybridMultilevel"/>
    <w:tmpl w:val="0F6CFBDA"/>
    <w:lvl w:ilvl="0">
      <w:start w:val="3"/>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3FD24CE"/>
    <w:multiLevelType w:val="hybridMultilevel"/>
    <w:tmpl w:val="8D127082"/>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573334B"/>
    <w:multiLevelType w:val="hybridMultilevel"/>
    <w:tmpl w:val="0FDA85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6A4A685A"/>
    <w:multiLevelType w:val="hybridMultilevel"/>
    <w:tmpl w:val="39B08C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B8B7ABE"/>
    <w:multiLevelType w:val="hybridMultilevel"/>
    <w:tmpl w:val="DD189D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FCC29D3"/>
    <w:multiLevelType w:val="hybridMultilevel"/>
    <w:tmpl w:val="5DB4225E"/>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0302E94"/>
    <w:multiLevelType w:val="hybridMultilevel"/>
    <w:tmpl w:val="43E298D6"/>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75E1799C"/>
    <w:multiLevelType w:val="hybridMultilevel"/>
    <w:tmpl w:val="49C6C184"/>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8606003"/>
    <w:multiLevelType w:val="hybridMultilevel"/>
    <w:tmpl w:val="2556E00C"/>
    <w:lvl w:ilvl="0">
      <w:start w:val="1"/>
      <w:numFmt w:val="bullet"/>
      <w:lvlText w:val=""/>
      <w:lvlJc w:val="left"/>
      <w:pPr>
        <w:ind w:left="360" w:hanging="360"/>
      </w:pPr>
      <w:rPr>
        <w:rFonts w:ascii="Symbol" w:hAnsi="Symbol" w:hint="default"/>
        <w:color w:val="FF000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E490A9A"/>
    <w:multiLevelType w:val="hybridMultilevel"/>
    <w:tmpl w:val="AC885448"/>
    <w:lvl w:ilvl="0">
      <w:start w:val="1"/>
      <w:numFmt w:val="bullet"/>
      <w:lvlText w:val=""/>
      <w:lvlJc w:val="left"/>
      <w:pPr>
        <w:ind w:left="1080" w:hanging="360"/>
      </w:pPr>
      <w:rPr>
        <w:rFonts w:ascii="Symbol" w:hAnsi="Symbol"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7EFF4CAF"/>
    <w:multiLevelType w:val="hybridMultilevel"/>
    <w:tmpl w:val="47F01322"/>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1"/>
  </w:num>
  <w:num w:numId="4">
    <w:abstractNumId w:val="12"/>
  </w:num>
  <w:num w:numId="5">
    <w:abstractNumId w:val="13"/>
  </w:num>
  <w:num w:numId="6">
    <w:abstractNumId w:val="19"/>
  </w:num>
  <w:num w:numId="7">
    <w:abstractNumId w:val="20"/>
  </w:num>
  <w:num w:numId="8">
    <w:abstractNumId w:val="17"/>
  </w:num>
  <w:num w:numId="9">
    <w:abstractNumId w:val="0"/>
  </w:num>
  <w:num w:numId="10">
    <w:abstractNumId w:val="15"/>
  </w:num>
  <w:num w:numId="11">
    <w:abstractNumId w:val="24"/>
  </w:num>
  <w:num w:numId="12">
    <w:abstractNumId w:val="1"/>
  </w:num>
  <w:num w:numId="13">
    <w:abstractNumId w:val="14"/>
  </w:num>
  <w:num w:numId="14">
    <w:abstractNumId w:val="22"/>
  </w:num>
  <w:num w:numId="15">
    <w:abstractNumId w:val="26"/>
  </w:num>
  <w:num w:numId="16">
    <w:abstractNumId w:val="16"/>
  </w:num>
  <w:num w:numId="17">
    <w:abstractNumId w:val="3"/>
  </w:num>
  <w:num w:numId="18">
    <w:abstractNumId w:val="7"/>
  </w:num>
  <w:num w:numId="19">
    <w:abstractNumId w:val="4"/>
  </w:num>
  <w:num w:numId="20">
    <w:abstractNumId w:val="23"/>
  </w:num>
  <w:num w:numId="21">
    <w:abstractNumId w:val="5"/>
  </w:num>
  <w:num w:numId="22">
    <w:abstractNumId w:val="18"/>
  </w:num>
  <w:num w:numId="23">
    <w:abstractNumId w:val="27"/>
  </w:num>
  <w:num w:numId="24">
    <w:abstractNumId w:val="10"/>
  </w:num>
  <w:num w:numId="25">
    <w:abstractNumId w:val="11"/>
  </w:num>
  <w:num w:numId="26">
    <w:abstractNumId w:val="9"/>
  </w:num>
  <w:num w:numId="27">
    <w:abstractNumId w:val="2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442"/>
    <w:rsid w:val="00022496"/>
    <w:rsid w:val="000547DC"/>
    <w:rsid w:val="0005550C"/>
    <w:rsid w:val="0006350A"/>
    <w:rsid w:val="000702D2"/>
    <w:rsid w:val="00070C8F"/>
    <w:rsid w:val="000B1688"/>
    <w:rsid w:val="00115A9C"/>
    <w:rsid w:val="00131055"/>
    <w:rsid w:val="00134E0F"/>
    <w:rsid w:val="00180AD6"/>
    <w:rsid w:val="001824E0"/>
    <w:rsid w:val="001972F9"/>
    <w:rsid w:val="001A322F"/>
    <w:rsid w:val="001A6C53"/>
    <w:rsid w:val="001D40A7"/>
    <w:rsid w:val="002039C0"/>
    <w:rsid w:val="00205E80"/>
    <w:rsid w:val="0021645C"/>
    <w:rsid w:val="00222A64"/>
    <w:rsid w:val="00223BC2"/>
    <w:rsid w:val="0024379E"/>
    <w:rsid w:val="00260180"/>
    <w:rsid w:val="00272EBC"/>
    <w:rsid w:val="00291E4B"/>
    <w:rsid w:val="00291F53"/>
    <w:rsid w:val="002A61CB"/>
    <w:rsid w:val="002A722C"/>
    <w:rsid w:val="002A72EE"/>
    <w:rsid w:val="002C5370"/>
    <w:rsid w:val="002F744B"/>
    <w:rsid w:val="00314442"/>
    <w:rsid w:val="003417DC"/>
    <w:rsid w:val="003420AF"/>
    <w:rsid w:val="003949B0"/>
    <w:rsid w:val="003B59D8"/>
    <w:rsid w:val="003C3FAE"/>
    <w:rsid w:val="003F3281"/>
    <w:rsid w:val="004010CD"/>
    <w:rsid w:val="00454083"/>
    <w:rsid w:val="00473335"/>
    <w:rsid w:val="004A4E73"/>
    <w:rsid w:val="004E2A6B"/>
    <w:rsid w:val="004E2FEC"/>
    <w:rsid w:val="004E3A49"/>
    <w:rsid w:val="004F5E0D"/>
    <w:rsid w:val="005067EC"/>
    <w:rsid w:val="00533C26"/>
    <w:rsid w:val="0053727A"/>
    <w:rsid w:val="00542AD9"/>
    <w:rsid w:val="005768DA"/>
    <w:rsid w:val="0058369E"/>
    <w:rsid w:val="005905F0"/>
    <w:rsid w:val="005A4D0C"/>
    <w:rsid w:val="005E5D90"/>
    <w:rsid w:val="005F30E0"/>
    <w:rsid w:val="005F4F20"/>
    <w:rsid w:val="005F5247"/>
    <w:rsid w:val="00611D26"/>
    <w:rsid w:val="00637FBC"/>
    <w:rsid w:val="00666DEB"/>
    <w:rsid w:val="00670230"/>
    <w:rsid w:val="006A09B8"/>
    <w:rsid w:val="006A6FB8"/>
    <w:rsid w:val="006C1421"/>
    <w:rsid w:val="006F56F6"/>
    <w:rsid w:val="00700873"/>
    <w:rsid w:val="00702EAE"/>
    <w:rsid w:val="00710EB6"/>
    <w:rsid w:val="00722DFD"/>
    <w:rsid w:val="00727BB0"/>
    <w:rsid w:val="007306EA"/>
    <w:rsid w:val="00737952"/>
    <w:rsid w:val="00764F52"/>
    <w:rsid w:val="00767906"/>
    <w:rsid w:val="007C2FEA"/>
    <w:rsid w:val="007C6BEB"/>
    <w:rsid w:val="007D31A9"/>
    <w:rsid w:val="007D5466"/>
    <w:rsid w:val="00805E19"/>
    <w:rsid w:val="00813650"/>
    <w:rsid w:val="00867BB1"/>
    <w:rsid w:val="00870EB1"/>
    <w:rsid w:val="00891DE0"/>
    <w:rsid w:val="008B3CDF"/>
    <w:rsid w:val="008E54DC"/>
    <w:rsid w:val="00956094"/>
    <w:rsid w:val="009600F9"/>
    <w:rsid w:val="00991332"/>
    <w:rsid w:val="00993EE5"/>
    <w:rsid w:val="00994E82"/>
    <w:rsid w:val="009A214B"/>
    <w:rsid w:val="009B0269"/>
    <w:rsid w:val="009C7A87"/>
    <w:rsid w:val="009D7E19"/>
    <w:rsid w:val="009E3B06"/>
    <w:rsid w:val="009E41B8"/>
    <w:rsid w:val="009E5F01"/>
    <w:rsid w:val="00A045C4"/>
    <w:rsid w:val="00A11AFF"/>
    <w:rsid w:val="00A11E0F"/>
    <w:rsid w:val="00A24D8E"/>
    <w:rsid w:val="00A51448"/>
    <w:rsid w:val="00A52A59"/>
    <w:rsid w:val="00A65F4C"/>
    <w:rsid w:val="00A861BE"/>
    <w:rsid w:val="00A9608E"/>
    <w:rsid w:val="00AC46DB"/>
    <w:rsid w:val="00AD5284"/>
    <w:rsid w:val="00AF0DC0"/>
    <w:rsid w:val="00B13C7F"/>
    <w:rsid w:val="00B222ED"/>
    <w:rsid w:val="00B31062"/>
    <w:rsid w:val="00B51268"/>
    <w:rsid w:val="00B54002"/>
    <w:rsid w:val="00B62189"/>
    <w:rsid w:val="00BA5961"/>
    <w:rsid w:val="00BB5809"/>
    <w:rsid w:val="00BC009E"/>
    <w:rsid w:val="00BC096F"/>
    <w:rsid w:val="00BE3A22"/>
    <w:rsid w:val="00BE7510"/>
    <w:rsid w:val="00BF6EED"/>
    <w:rsid w:val="00C02445"/>
    <w:rsid w:val="00C027B4"/>
    <w:rsid w:val="00C177AE"/>
    <w:rsid w:val="00C70E5C"/>
    <w:rsid w:val="00C72660"/>
    <w:rsid w:val="00CB2629"/>
    <w:rsid w:val="00CB70B1"/>
    <w:rsid w:val="00CF5C05"/>
    <w:rsid w:val="00D21764"/>
    <w:rsid w:val="00D2513C"/>
    <w:rsid w:val="00D610DD"/>
    <w:rsid w:val="00D614D0"/>
    <w:rsid w:val="00D61B70"/>
    <w:rsid w:val="00D62604"/>
    <w:rsid w:val="00D6623F"/>
    <w:rsid w:val="00D83834"/>
    <w:rsid w:val="00D90790"/>
    <w:rsid w:val="00DA4CA3"/>
    <w:rsid w:val="00DA6481"/>
    <w:rsid w:val="00DB69D2"/>
    <w:rsid w:val="00DF6081"/>
    <w:rsid w:val="00E03262"/>
    <w:rsid w:val="00E20401"/>
    <w:rsid w:val="00E30CCF"/>
    <w:rsid w:val="00E4481C"/>
    <w:rsid w:val="00E74950"/>
    <w:rsid w:val="00EA7A54"/>
    <w:rsid w:val="00EC1A1A"/>
    <w:rsid w:val="00ED3A6B"/>
    <w:rsid w:val="00EF164F"/>
    <w:rsid w:val="00F0232D"/>
    <w:rsid w:val="00F0492E"/>
    <w:rsid w:val="00F233CA"/>
    <w:rsid w:val="00F25FDA"/>
    <w:rsid w:val="00F30E3A"/>
    <w:rsid w:val="00F31299"/>
    <w:rsid w:val="00F44B0E"/>
    <w:rsid w:val="00F94ABF"/>
    <w:rsid w:val="00FA0A01"/>
    <w:rsid w:val="00FC1641"/>
    <w:rsid w:val="00FC3362"/>
    <w:rsid w:val="00FF6C9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88B8AC21-DB04-4C6E-BB99-6A4C608F2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4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442"/>
  </w:style>
  <w:style w:type="paragraph" w:styleId="Footer">
    <w:name w:val="footer"/>
    <w:basedOn w:val="Normal"/>
    <w:link w:val="FooterChar"/>
    <w:uiPriority w:val="99"/>
    <w:unhideWhenUsed/>
    <w:rsid w:val="003144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442"/>
  </w:style>
  <w:style w:type="paragraph" w:styleId="ListParagraph">
    <w:name w:val="List Paragraph"/>
    <w:basedOn w:val="Normal"/>
    <w:uiPriority w:val="34"/>
    <w:qFormat/>
    <w:rsid w:val="00314442"/>
    <w:pPr>
      <w:ind w:left="720"/>
      <w:contextualSpacing/>
    </w:pPr>
  </w:style>
  <w:style w:type="character" w:styleId="Hyperlink">
    <w:name w:val="Hyperlink"/>
    <w:basedOn w:val="DefaultParagraphFont"/>
    <w:uiPriority w:val="99"/>
    <w:unhideWhenUsed/>
    <w:rsid w:val="004E3A49"/>
    <w:rPr>
      <w:color w:val="0563C1" w:themeColor="hyperlink"/>
      <w:u w:val="single"/>
    </w:rPr>
  </w:style>
  <w:style w:type="table" w:styleId="TableGrid">
    <w:name w:val="Table Grid"/>
    <w:basedOn w:val="TableNormal"/>
    <w:uiPriority w:val="39"/>
    <w:rsid w:val="00A11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33CA"/>
    <w:rPr>
      <w:sz w:val="16"/>
      <w:szCs w:val="16"/>
    </w:rPr>
  </w:style>
  <w:style w:type="paragraph" w:styleId="CommentText">
    <w:name w:val="annotation text"/>
    <w:basedOn w:val="Normal"/>
    <w:link w:val="CommentTextChar"/>
    <w:uiPriority w:val="99"/>
    <w:unhideWhenUsed/>
    <w:rsid w:val="00F233CA"/>
    <w:pPr>
      <w:spacing w:line="240" w:lineRule="auto"/>
    </w:pPr>
    <w:rPr>
      <w:sz w:val="20"/>
      <w:szCs w:val="20"/>
    </w:rPr>
  </w:style>
  <w:style w:type="character" w:customStyle="1" w:styleId="CommentTextChar">
    <w:name w:val="Comment Text Char"/>
    <w:basedOn w:val="DefaultParagraphFont"/>
    <w:link w:val="CommentText"/>
    <w:uiPriority w:val="99"/>
    <w:rsid w:val="00F233CA"/>
    <w:rPr>
      <w:sz w:val="20"/>
      <w:szCs w:val="20"/>
    </w:rPr>
  </w:style>
  <w:style w:type="paragraph" w:styleId="CommentSubject">
    <w:name w:val="annotation subject"/>
    <w:basedOn w:val="CommentText"/>
    <w:next w:val="CommentText"/>
    <w:link w:val="CommentSubjectChar"/>
    <w:uiPriority w:val="99"/>
    <w:semiHidden/>
    <w:unhideWhenUsed/>
    <w:rsid w:val="00F233CA"/>
    <w:rPr>
      <w:b/>
      <w:bCs/>
    </w:rPr>
  </w:style>
  <w:style w:type="character" w:customStyle="1" w:styleId="CommentSubjectChar">
    <w:name w:val="Comment Subject Char"/>
    <w:basedOn w:val="CommentTextChar"/>
    <w:link w:val="CommentSubject"/>
    <w:uiPriority w:val="99"/>
    <w:semiHidden/>
    <w:rsid w:val="00F233CA"/>
    <w:rPr>
      <w:b/>
      <w:bCs/>
      <w:sz w:val="20"/>
      <w:szCs w:val="20"/>
    </w:rPr>
  </w:style>
  <w:style w:type="paragraph" w:styleId="BalloonText">
    <w:name w:val="Balloon Text"/>
    <w:basedOn w:val="Normal"/>
    <w:link w:val="BalloonTextChar"/>
    <w:uiPriority w:val="99"/>
    <w:semiHidden/>
    <w:unhideWhenUsed/>
    <w:rsid w:val="00F23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3CA"/>
    <w:rPr>
      <w:rFonts w:ascii="Segoe UI" w:hAnsi="Segoe UI" w:cs="Segoe UI"/>
      <w:sz w:val="18"/>
      <w:szCs w:val="18"/>
    </w:rPr>
  </w:style>
  <w:style w:type="paragraph" w:styleId="Revision">
    <w:name w:val="Revision"/>
    <w:hidden/>
    <w:uiPriority w:val="99"/>
    <w:semiHidden/>
    <w:rsid w:val="00B54002"/>
    <w:pPr>
      <w:spacing w:after="0" w:line="240" w:lineRule="auto"/>
    </w:pPr>
  </w:style>
  <w:style w:type="character" w:styleId="FollowedHyperlink">
    <w:name w:val="FollowedHyperlink"/>
    <w:basedOn w:val="DefaultParagraphFont"/>
    <w:uiPriority w:val="99"/>
    <w:semiHidden/>
    <w:unhideWhenUsed/>
    <w:rsid w:val="000224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header" Target="header5.xml" /><Relationship Id="rId12" Type="http://schemas.openxmlformats.org/officeDocument/2006/relationships/header" Target="header6.xml" /><Relationship Id="rId13" Type="http://schemas.openxmlformats.org/officeDocument/2006/relationships/header" Target="header7.xml" /><Relationship Id="rId14" Type="http://schemas.openxmlformats.org/officeDocument/2006/relationships/header" Target="header8.xml" /><Relationship Id="rId15" Type="http://schemas.openxmlformats.org/officeDocument/2006/relationships/header" Target="header9.xml" /><Relationship Id="rId16" Type="http://schemas.openxmlformats.org/officeDocument/2006/relationships/header" Target="header10.xml" /><Relationship Id="rId17" Type="http://schemas.openxmlformats.org/officeDocument/2006/relationships/image" Target="media/image17.jpeg" /><Relationship Id="rId18" Type="http://schemas.openxmlformats.org/officeDocument/2006/relationships/header" Target="header11.xml" /><Relationship Id="rId19" Type="http://schemas.openxmlformats.org/officeDocument/2006/relationships/image" Target="media/image19.jpeg" /><Relationship Id="rId2" Type="http://schemas.openxmlformats.org/officeDocument/2006/relationships/webSettings" Target="webSettings.xml" /><Relationship Id="rId20" Type="http://schemas.openxmlformats.org/officeDocument/2006/relationships/header" Target="header12.xml" /><Relationship Id="rId21" Type="http://schemas.openxmlformats.org/officeDocument/2006/relationships/header" Target="header13.xml" /><Relationship Id="rId22" Type="http://schemas.openxmlformats.org/officeDocument/2006/relationships/header" Target="header14.xml" /><Relationship Id="rId23" Type="http://schemas.openxmlformats.org/officeDocument/2006/relationships/header" Target="header15.xml" /><Relationship Id="rId24" Type="http://schemas.openxmlformats.org/officeDocument/2006/relationships/header" Target="header16.xml" /><Relationship Id="rId25" Type="http://schemas.openxmlformats.org/officeDocument/2006/relationships/header" Target="header17.xml" /><Relationship Id="rId26" Type="http://schemas.openxmlformats.org/officeDocument/2006/relationships/header" Target="header18.xml" /><Relationship Id="rId27" Type="http://schemas.openxmlformats.org/officeDocument/2006/relationships/header" Target="header19.xml" /><Relationship Id="rId28" Type="http://schemas.openxmlformats.org/officeDocument/2006/relationships/header" Target="header20.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image" Target="media/image2.png"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header" Target="header4.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10.xml.rels>&#65279;<?xml version="1.0" encoding="utf-8" standalone="yes"?><Relationships xmlns="http://schemas.openxmlformats.org/package/2006/relationships"><Relationship Id="rId1" Type="http://schemas.openxmlformats.org/officeDocument/2006/relationships/image" Target="media/image15.jpeg" /><Relationship Id="rId2" Type="http://schemas.openxmlformats.org/officeDocument/2006/relationships/image" Target="media/image16.jpeg" /></Relationships>
</file>

<file path=word/_rels/header11.xml.rels>&#65279;<?xml version="1.0" encoding="utf-8" standalone="yes"?><Relationships xmlns="http://schemas.openxmlformats.org/package/2006/relationships"><Relationship Id="rId1" Type="http://schemas.openxmlformats.org/officeDocument/2006/relationships/image" Target="media/image18.jpeg" /></Relationships>
</file>

<file path=word/_rels/header12.xml.rels>&#65279;<?xml version="1.0" encoding="utf-8" standalone="yes"?><Relationships xmlns="http://schemas.openxmlformats.org/package/2006/relationships"><Relationship Id="rId1" Type="http://schemas.openxmlformats.org/officeDocument/2006/relationships/image" Target="media/image18.jpeg" /></Relationships>
</file>

<file path=word/_rels/header13.xml.rels>&#65279;<?xml version="1.0" encoding="utf-8" standalone="yes"?><Relationships xmlns="http://schemas.openxmlformats.org/package/2006/relationships"><Relationship Id="rId1" Type="http://schemas.openxmlformats.org/officeDocument/2006/relationships/image" Target="media/image18.jpeg" /></Relationships>
</file>

<file path=word/_rels/header14.xml.rels>&#65279;<?xml version="1.0" encoding="utf-8" standalone="yes"?><Relationships xmlns="http://schemas.openxmlformats.org/package/2006/relationships"><Relationship Id="rId1" Type="http://schemas.openxmlformats.org/officeDocument/2006/relationships/image" Target="media/image20.jpeg" /></Relationships>
</file>

<file path=word/_rels/header15.xml.rels>&#65279;<?xml version="1.0" encoding="utf-8" standalone="yes"?><Relationships xmlns="http://schemas.openxmlformats.org/package/2006/relationships"><Relationship Id="rId1" Type="http://schemas.openxmlformats.org/officeDocument/2006/relationships/image" Target="media/image20.jpeg" /></Relationships>
</file>

<file path=word/_rels/header16.xml.rels>&#65279;<?xml version="1.0" encoding="utf-8" standalone="yes"?><Relationships xmlns="http://schemas.openxmlformats.org/package/2006/relationships"><Relationship Id="rId1" Type="http://schemas.openxmlformats.org/officeDocument/2006/relationships/image" Target="media/image20.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s>
</file>

<file path=word/_rels/header3.xml.rels>&#65279;<?xml version="1.0" encoding="utf-8" standalone="yes"?><Relationships xmlns="http://schemas.openxmlformats.org/package/2006/relationships"><Relationship Id="rId1" Type="http://schemas.openxmlformats.org/officeDocument/2006/relationships/image" Target="media/image4.jpeg" /></Relationships>
</file>

<file path=word/_rels/header4.xml.rels>&#65279;<?xml version="1.0" encoding="utf-8" standalone="yes"?><Relationships xmlns="http://schemas.openxmlformats.org/package/2006/relationships"><Relationship Id="rId1" Type="http://schemas.openxmlformats.org/officeDocument/2006/relationships/image" Target="media/image5.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6.xml.rels>&#65279;<?xml version="1.0" encoding="utf-8" standalone="yes"?><Relationships xmlns="http://schemas.openxmlformats.org/package/2006/relationships"><Relationship Id="rId1" Type="http://schemas.openxmlformats.org/officeDocument/2006/relationships/image" Target="media/image8.jpeg" /><Relationship Id="rId2" Type="http://schemas.openxmlformats.org/officeDocument/2006/relationships/image" Target="media/image9.jpeg" /></Relationships>
</file>

<file path=word/_rels/header7.xml.rels>&#65279;<?xml version="1.0" encoding="utf-8" standalone="yes"?><Relationships xmlns="http://schemas.openxmlformats.org/package/2006/relationships"><Relationship Id="rId1" Type="http://schemas.openxmlformats.org/officeDocument/2006/relationships/image" Target="media/image10.jpeg" /><Relationship Id="rId2" Type="http://schemas.openxmlformats.org/officeDocument/2006/relationships/image" Target="media/image11.jpeg" /></Relationships>
</file>

<file path=word/_rels/header8.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1.jpeg" /></Relationships>
</file>

<file path=word/_rels/header9.xml.rels>&#65279;<?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9F41A-D8A7-486D-B493-E5967251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3784</Words>
  <Characters>21571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Hutchinson, Stephanie</dc:creator>
  <cp:lastModifiedBy>Bellford, Nicole</cp:lastModifiedBy>
  <cp:revision>2</cp:revision>
  <cp:lastPrinted>2017-06-07T14:55:00Z</cp:lastPrinted>
  <dcterms:created xsi:type="dcterms:W3CDTF">2018-09-21T17:30:00Z</dcterms:created>
  <dcterms:modified xsi:type="dcterms:W3CDTF">2018-09-21T17:30:00Z</dcterms:modified>
</cp:coreProperties>
</file>