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4E7BE7" w:rsidRPr="004E7BE7" w:rsidP="004E7BE7" w14:paraId="4574F38D" w14:textId="2650E260">
      <w:pPr>
        <w:pStyle w:val="BodyText1"/>
        <w:rPr>
          <w:lang w:val="en-GB"/>
        </w:rPr>
      </w:pPr>
      <w:r w:rsidRPr="004E7BE7">
        <w:rPr>
          <w:lang w:val="en-GB"/>
        </w:rPr>
        <w:drawing>
          <wp:anchor simplePos="0" relativeHeight="251658240" behindDoc="0" locked="1" layoutInCell="1" allowOverlap="1">
            <wp:simplePos x="0" y="0"/>
            <wp:positionH relativeFrom="margin">
              <wp:posOffset>5080000</wp:posOffset>
            </wp:positionH>
            <wp:positionV relativeFrom="margin">
              <wp:posOffset>6350000</wp:posOffset>
            </wp:positionV>
            <wp:extent cx="1645923" cy="1120142"/>
            <wp:wrapNone/>
            <wp:docPr id="100014"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8"/>
                    <a:stretch>
                      <a:fillRect/>
                    </a:stretch>
                  </pic:blipFill>
                  <pic:spPr>
                    <a:xfrm>
                      <a:off x="0" y="0"/>
                      <a:ext cx="1645923" cy="1120142"/>
                    </a:xfrm>
                    <a:prstGeom prst="rect">
                      <a:avLst/>
                    </a:prstGeom>
                  </pic:spPr>
                </pic:pic>
              </a:graphicData>
            </a:graphic>
          </wp:anchor>
        </w:drawing>
      </w:r>
      <w:r w:rsidRPr="00C90871">
        <w:rPr>
          <w:rFonts w:ascii="Arial" w:hAnsi="Arial"/>
          <w:noProof/>
          <w:lang w:val="en-GB" w:eastAsia="en-CA"/>
        </w:rPr>
        <mc:AlternateContent>
          <mc:Choice Requires="wps">
            <w:drawing>
              <wp:anchor distT="0" distB="0" distL="114300" distR="114300" simplePos="0" relativeHeight="251659264" behindDoc="1" locked="0" layoutInCell="1" allowOverlap="1">
                <wp:simplePos x="0" y="0"/>
                <wp:positionH relativeFrom="margin">
                  <wp:posOffset>-95250</wp:posOffset>
                </wp:positionH>
                <wp:positionV relativeFrom="topMargin">
                  <wp:posOffset>2602230</wp:posOffset>
                </wp:positionV>
                <wp:extent cx="6501130" cy="44767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501130" cy="447675"/>
                        </a:xfrm>
                        <a:prstGeom prst="rect">
                          <a:avLst/>
                        </a:prstGeom>
                        <a:noFill/>
                        <a:ln w="6350">
                          <a:noFill/>
                        </a:ln>
                      </wps:spPr>
                      <wps:txbx>
                        <w:txbxContent>
                          <w:p w:rsidR="00FC7231" w:rsidRPr="006F7CB1" w:rsidP="00FC7231" w14:textId="4CF28F43">
                            <w:pPr>
                              <w:pStyle w:val="ArticleHeader"/>
                              <w:rPr>
                                <w:rFonts w:cstheme="minorHAnsi"/>
                                <w:lang w:val="en-GB"/>
                              </w:rPr>
                            </w:pPr>
                            <w:r>
                              <w:rPr>
                                <w:rFonts w:cstheme="minorHAnsi"/>
                                <w:lang w:val="en-GB"/>
                              </w:rPr>
                              <w:t xml:space="preserve">Understanding </w:t>
                            </w:r>
                            <w:r w:rsidR="00B011F7">
                              <w:rPr>
                                <w:rFonts w:cstheme="minorHAnsi"/>
                                <w:lang w:val="en-GB"/>
                              </w:rPr>
                              <w:t>Cyber-</w:t>
                            </w:r>
                            <w:r w:rsidR="00F03E8B">
                              <w:rPr>
                                <w:rFonts w:cstheme="minorHAnsi"/>
                                <w:lang w:val="en-GB"/>
                              </w:rPr>
                              <w:t>espionage</w:t>
                            </w:r>
                          </w:p>
                          <w:p w:rsidR="00B95A84" w14:textId="4F80C421"/>
                          <w:p w:rsidR="008837D7" w:rsidRPr="00FA69D3" w:rsidP="008837D7" w14:textId="77777777">
                            <w:pPr>
                              <w:spacing w:after="120" w:line="192" w:lineRule="auto"/>
                              <w:rPr>
                                <w:rFonts w:cstheme="minorHAnsi"/>
                                <w:b/>
                                <w:sz w:val="28"/>
                                <w:szCs w:val="36"/>
                                <w:lang w:val="en-GB"/>
                              </w:rPr>
                            </w:pPr>
                            <w:r>
                              <w:rPr>
                                <w:rFonts w:cstheme="minorHAnsi"/>
                                <w:b/>
                                <w:sz w:val="28"/>
                                <w:szCs w:val="36"/>
                                <w:lang w:val="en-GB"/>
                              </w:rPr>
                              <w:t>Best Practices to Keep Routers Secure</w:t>
                            </w:r>
                          </w:p>
                          <w:p w:rsidR="004B14F8" w:rsidP="004B3450" w14:textId="77777777">
                            <w:pPr>
                              <w:rPr>
                                <w:rFonts w:asciiTheme="minorHAnsi" w:hAnsiTheme="minorHAnsi" w:cstheme="minorHAnsi"/>
                                <w:lang w:val="en-GB"/>
                              </w:rPr>
                            </w:pPr>
                            <w:r w:rsidRPr="0092498F">
                              <w:rPr>
                                <w:rFonts w:asciiTheme="minorHAnsi" w:hAnsiTheme="minorHAnsi" w:cstheme="minorHAnsi"/>
                                <w:lang w:val="en-GB"/>
                              </w:rPr>
                              <w:t>Most homes and offices have a router that provides internet access to multiple devices within the same space. Unfortunately, cyber-criminals may target routers because they can steal data or alter a router’s ability to recognise illegitimate websites, putting users and their organi</w:t>
                            </w:r>
                            <w:r>
                              <w:rPr>
                                <w:rFonts w:asciiTheme="minorHAnsi" w:hAnsiTheme="minorHAnsi" w:cstheme="minorHAnsi"/>
                                <w:lang w:val="en-GB"/>
                              </w:rPr>
                              <w:t>s</w:t>
                            </w:r>
                            <w:r w:rsidRPr="0092498F">
                              <w:rPr>
                                <w:rFonts w:asciiTheme="minorHAnsi" w:hAnsiTheme="minorHAnsi" w:cstheme="minorHAnsi"/>
                                <w:lang w:val="en-GB"/>
                              </w:rPr>
                              <w:t>ations at risk. Employees working from home may be particularly vulnerable to cyber</w:t>
                            </w:r>
                            <w:r>
                              <w:rPr>
                                <w:rFonts w:asciiTheme="minorHAnsi" w:hAnsiTheme="minorHAnsi" w:cstheme="minorHAnsi"/>
                                <w:lang w:val="en-GB"/>
                              </w:rPr>
                              <w:t>-</w:t>
                            </w:r>
                            <w:r w:rsidRPr="0092498F">
                              <w:rPr>
                                <w:rFonts w:asciiTheme="minorHAnsi" w:hAnsiTheme="minorHAnsi" w:cstheme="minorHAnsi"/>
                                <w:lang w:val="en-GB"/>
                              </w:rPr>
                              <w:t>attacks via routers. As such, it’s important for organi</w:t>
                            </w:r>
                            <w:r>
                              <w:rPr>
                                <w:rFonts w:asciiTheme="minorHAnsi" w:hAnsiTheme="minorHAnsi" w:cstheme="minorHAnsi"/>
                                <w:lang w:val="en-GB"/>
                              </w:rPr>
                              <w:t>s</w:t>
                            </w:r>
                            <w:r w:rsidRPr="0092498F">
                              <w:rPr>
                                <w:rFonts w:asciiTheme="minorHAnsi" w:hAnsiTheme="minorHAnsi" w:cstheme="minorHAnsi"/>
                                <w:lang w:val="en-GB"/>
                              </w:rPr>
                              <w:t>ations to share the following best practices with staff</w:t>
                            </w:r>
                            <w:r>
                              <w:rPr>
                                <w:rFonts w:asciiTheme="minorHAnsi" w:hAnsiTheme="minorHAnsi" w:cstheme="minorHAnsi"/>
                                <w:lang w:val="en-GB"/>
                              </w:rPr>
                              <w:t>:</w:t>
                            </w:r>
                          </w:p>
                          <w:p w:rsidR="009046A2" w:rsidRPr="009046A2" w:rsidP="009046A2" w14:textId="77777777">
                            <w:pPr>
                              <w:pStyle w:val="ListParagraph"/>
                              <w:rPr>
                                <w:rFonts w:asciiTheme="minorHAnsi" w:hAnsiTheme="minorHAnsi" w:cstheme="minorHAnsi"/>
                                <w:lang w:val="en-GB"/>
                              </w:rPr>
                            </w:pPr>
                          </w:p>
                          <w:p w:rsidR="00B95A84" w14:textId="74E3428B"/>
                          <w:p w:rsidR="008837D7" w:rsidRPr="00FA69D3" w:rsidP="008837D7" w14:textId="77777777">
                            <w:pPr>
                              <w:spacing w:after="120" w:line="192" w:lineRule="auto"/>
                              <w:rPr>
                                <w:rFonts w:cstheme="minorHAnsi"/>
                                <w:b/>
                                <w:sz w:val="28"/>
                                <w:szCs w:val="36"/>
                                <w:lang w:val="en-GB"/>
                              </w:rPr>
                            </w:pPr>
                            <w:r>
                              <w:rPr>
                                <w:rFonts w:cstheme="minorHAnsi"/>
                                <w:b/>
                                <w:sz w:val="28"/>
                                <w:szCs w:val="36"/>
                                <w:lang w:val="en-GB"/>
                              </w:rPr>
                              <w:t>Best Practices to Keep Routers Secure</w:t>
                            </w:r>
                          </w:p>
                          <w:p w:rsidR="004B14F8" w:rsidRPr="009E7C38" w:rsidP="009E7C38" w14:textId="77777777">
                            <w:pPr>
                              <w:rPr>
                                <w:rFonts w:asciiTheme="minorHAnsi" w:hAnsiTheme="minorHAnsi" w:cstheme="minorHAnsi"/>
                                <w:lang w:val="en-GB"/>
                              </w:rPr>
                            </w:pPr>
                            <w:r w:rsidRPr="009E7C38">
                              <w:rPr>
                                <w:rFonts w:asciiTheme="minorHAnsi" w:hAnsiTheme="minorHAnsi" w:cstheme="minorHAnsi"/>
                                <w:lang w:val="en-GB"/>
                              </w:rPr>
                              <w:t xml:space="preserve">Most homes and offices have a router that provides internet access to multiple devices within the same space. Unfortunately, cyber-criminals may target routers because they can steal data or alter a router’s ability to recognise illegitimate websites, putting users and their organisations at risk. Employees working from home may be particularly vulnerable to cyber-attacks via routers. As such, it’s important for organisations to share the following best practices with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9pt;height:35.25pt;margin-top:204.9pt;margin-left:-7.5pt;mso-height-percent:0;mso-height-relative:margin;mso-position-horizontal-relative:margin;mso-position-vertical-relative:top-margin-area;mso-wrap-distance-bottom:0;mso-wrap-distance-left:9pt;mso-wrap-distance-right:9pt;mso-wrap-distance-top:0;mso-wrap-style:square;position:absolute;v-text-anchor:top;visibility:visible;z-index:-251656192" filled="f" stroked="f" strokeweight="0.5pt">
                <v:textbox>
                  <w:txbxContent>
                    <w:p w:rsidR="00FC7231" w:rsidRPr="006F7CB1" w:rsidP="00FC7231" w14:paraId="5FB8767F" w14:textId="4CF28F43">
                      <w:pPr>
                        <w:pStyle w:val="ArticleHeader"/>
                        <w:rPr>
                          <w:rFonts w:cstheme="minorHAnsi"/>
                          <w:lang w:val="en-GB"/>
                        </w:rPr>
                      </w:pPr>
                      <w:r>
                        <w:rPr>
                          <w:rFonts w:cstheme="minorHAnsi"/>
                          <w:lang w:val="en-GB"/>
                        </w:rPr>
                        <w:t xml:space="preserve">Understanding </w:t>
                      </w:r>
                      <w:r w:rsidR="00B011F7">
                        <w:rPr>
                          <w:rFonts w:cstheme="minorHAnsi"/>
                          <w:lang w:val="en-GB"/>
                        </w:rPr>
                        <w:t>Cyber-</w:t>
                      </w:r>
                      <w:r w:rsidR="00F03E8B">
                        <w:rPr>
                          <w:rFonts w:cstheme="minorHAnsi"/>
                          <w:lang w:val="en-GB"/>
                        </w:rPr>
                        <w:t>espionage</w:t>
                      </w:r>
                    </w:p>
                    <w:p w:rsidR="00B95A84" w14:paraId="69F3DBDC" w14:textId="4F80C421"/>
                    <w:p w:rsidR="008837D7" w:rsidRPr="00FA69D3" w:rsidP="008837D7" w14:paraId="4B46785D" w14:textId="77777777">
                      <w:pPr>
                        <w:spacing w:after="120" w:line="192" w:lineRule="auto"/>
                        <w:rPr>
                          <w:rFonts w:cstheme="minorHAnsi"/>
                          <w:b/>
                          <w:sz w:val="28"/>
                          <w:szCs w:val="36"/>
                          <w:lang w:val="en-GB"/>
                        </w:rPr>
                      </w:pPr>
                      <w:r>
                        <w:rPr>
                          <w:rFonts w:cstheme="minorHAnsi"/>
                          <w:b/>
                          <w:sz w:val="28"/>
                          <w:szCs w:val="36"/>
                          <w:lang w:val="en-GB"/>
                        </w:rPr>
                        <w:t>Best Practices to Keep Routers Secure</w:t>
                      </w:r>
                    </w:p>
                    <w:p w:rsidR="004B14F8" w:rsidP="004B3450" w14:paraId="698461C6" w14:textId="77777777">
                      <w:pPr>
                        <w:rPr>
                          <w:rFonts w:asciiTheme="minorHAnsi" w:hAnsiTheme="minorHAnsi" w:cstheme="minorHAnsi"/>
                          <w:lang w:val="en-GB"/>
                        </w:rPr>
                      </w:pPr>
                      <w:r w:rsidRPr="0092498F">
                        <w:rPr>
                          <w:rFonts w:asciiTheme="minorHAnsi" w:hAnsiTheme="minorHAnsi" w:cstheme="minorHAnsi"/>
                          <w:lang w:val="en-GB"/>
                        </w:rPr>
                        <w:t>Most homes and offices have a router that provides internet access to multiple devices within the same space. Unfortunately, cyber-criminals may target routers because they can steal data or alter a router’s ability to recognise illegitimate websites, putting users and their organi</w:t>
                      </w:r>
                      <w:r>
                        <w:rPr>
                          <w:rFonts w:asciiTheme="minorHAnsi" w:hAnsiTheme="minorHAnsi" w:cstheme="minorHAnsi"/>
                          <w:lang w:val="en-GB"/>
                        </w:rPr>
                        <w:t>s</w:t>
                      </w:r>
                      <w:r w:rsidRPr="0092498F">
                        <w:rPr>
                          <w:rFonts w:asciiTheme="minorHAnsi" w:hAnsiTheme="minorHAnsi" w:cstheme="minorHAnsi"/>
                          <w:lang w:val="en-GB"/>
                        </w:rPr>
                        <w:t>ations at risk. Employees working from home may be particularly vulnerable to cyber</w:t>
                      </w:r>
                      <w:r>
                        <w:rPr>
                          <w:rFonts w:asciiTheme="minorHAnsi" w:hAnsiTheme="minorHAnsi" w:cstheme="minorHAnsi"/>
                          <w:lang w:val="en-GB"/>
                        </w:rPr>
                        <w:t>-</w:t>
                      </w:r>
                      <w:r w:rsidRPr="0092498F">
                        <w:rPr>
                          <w:rFonts w:asciiTheme="minorHAnsi" w:hAnsiTheme="minorHAnsi" w:cstheme="minorHAnsi"/>
                          <w:lang w:val="en-GB"/>
                        </w:rPr>
                        <w:t>attacks via routers. As such, it’s important for organi</w:t>
                      </w:r>
                      <w:r>
                        <w:rPr>
                          <w:rFonts w:asciiTheme="minorHAnsi" w:hAnsiTheme="minorHAnsi" w:cstheme="minorHAnsi"/>
                          <w:lang w:val="en-GB"/>
                        </w:rPr>
                        <w:t>s</w:t>
                      </w:r>
                      <w:r w:rsidRPr="0092498F">
                        <w:rPr>
                          <w:rFonts w:asciiTheme="minorHAnsi" w:hAnsiTheme="minorHAnsi" w:cstheme="minorHAnsi"/>
                          <w:lang w:val="en-GB"/>
                        </w:rPr>
                        <w:t>ations to share the following best practices with staff</w:t>
                      </w:r>
                      <w:r>
                        <w:rPr>
                          <w:rFonts w:asciiTheme="minorHAnsi" w:hAnsiTheme="minorHAnsi" w:cstheme="minorHAnsi"/>
                          <w:lang w:val="en-GB"/>
                        </w:rPr>
                        <w:t>:</w:t>
                      </w:r>
                    </w:p>
                    <w:p w:rsidR="009046A2" w:rsidRPr="009046A2" w:rsidP="009046A2" w14:paraId="16A7C88B" w14:textId="77777777">
                      <w:pPr>
                        <w:pStyle w:val="ListParagraph"/>
                        <w:rPr>
                          <w:rFonts w:asciiTheme="minorHAnsi" w:hAnsiTheme="minorHAnsi" w:cstheme="minorHAnsi"/>
                          <w:lang w:val="en-GB"/>
                        </w:rPr>
                      </w:pPr>
                    </w:p>
                    <w:p w:rsidR="00B95A84" w14:paraId="615516CC" w14:textId="74E3428B"/>
                    <w:p w:rsidR="008837D7" w:rsidRPr="00FA69D3" w:rsidP="008837D7" w14:paraId="185874BE" w14:textId="77777777">
                      <w:pPr>
                        <w:spacing w:after="120" w:line="192" w:lineRule="auto"/>
                        <w:rPr>
                          <w:rFonts w:cstheme="minorHAnsi"/>
                          <w:b/>
                          <w:sz w:val="28"/>
                          <w:szCs w:val="36"/>
                          <w:lang w:val="en-GB"/>
                        </w:rPr>
                      </w:pPr>
                      <w:r>
                        <w:rPr>
                          <w:rFonts w:cstheme="minorHAnsi"/>
                          <w:b/>
                          <w:sz w:val="28"/>
                          <w:szCs w:val="36"/>
                          <w:lang w:val="en-GB"/>
                        </w:rPr>
                        <w:t>Best Practices to Keep Routers Secure</w:t>
                      </w:r>
                    </w:p>
                    <w:p w:rsidR="004B14F8" w:rsidRPr="009E7C38" w:rsidP="009E7C38" w14:paraId="14834E54" w14:textId="77777777">
                      <w:pPr>
                        <w:rPr>
                          <w:rFonts w:asciiTheme="minorHAnsi" w:hAnsiTheme="minorHAnsi" w:cstheme="minorHAnsi"/>
                          <w:lang w:val="en-GB"/>
                        </w:rPr>
                      </w:pPr>
                      <w:r w:rsidRPr="009E7C38">
                        <w:rPr>
                          <w:rFonts w:asciiTheme="minorHAnsi" w:hAnsiTheme="minorHAnsi" w:cstheme="minorHAnsi"/>
                          <w:lang w:val="en-GB"/>
                        </w:rPr>
                        <w:t xml:space="preserve">Most homes and offices have a router that provides internet access to multiple devices within the same space. Unfortunately, cyber-criminals may target routers because they can steal data or alter a router’s ability to recognise illegitimate websites, putting users and their organisations at risk. Employees working from home may be particularly vulnerable to cyber-attacks via routers. As such, it’s important for organisations to share the following best practices with </w:t>
                      </w:r>
                    </w:p>
                  </w:txbxContent>
                </v:textbox>
                <w10:wrap anchorx="margin"/>
              </v:shape>
            </w:pict>
          </mc:Fallback>
        </mc:AlternateContent>
      </w:r>
      <w:r w:rsidRPr="004E7BE7" w:rsidR="004E7BE7">
        <w:rPr>
          <w:lang w:val="en-GB"/>
        </w:rPr>
        <w:t xml:space="preserve">Cyber-espionage is a type of cyber-attack that involves an unauthorised user (or multiple users) accessing a victim’s sensitive information in order to secure economic benefits, competitive advantages or political gain. Also known as cyber-spying, the primary targets of such cyber-attacks include government entities, large corporations and other competitive organisations. </w:t>
      </w:r>
    </w:p>
    <w:p w:rsidR="004E7BE7" w:rsidP="004E7BE7" w14:paraId="649092DB" w14:textId="4620510C">
      <w:pPr>
        <w:pStyle w:val="BodyText1"/>
        <w:rPr>
          <w:lang w:val="en-GB"/>
        </w:rPr>
      </w:pPr>
      <w:r w:rsidRPr="004E7BE7">
        <w:rPr>
          <w:lang w:val="en-GB"/>
        </w:rPr>
        <w:t>Cyber-criminals may leverage cyber-espionage to gather classified data, trade secrets or intellectual property from their victims</w:t>
      </w:r>
      <w:r w:rsidR="00263E73">
        <w:rPr>
          <w:lang w:val="en-GB"/>
        </w:rPr>
        <w:t xml:space="preserve">—which </w:t>
      </w:r>
      <w:r w:rsidR="0097776A">
        <w:rPr>
          <w:lang w:val="en-GB"/>
        </w:rPr>
        <w:t>can be sold for</w:t>
      </w:r>
      <w:r w:rsidR="003970C2">
        <w:rPr>
          <w:lang w:val="en-GB"/>
        </w:rPr>
        <w:t xml:space="preserve"> </w:t>
      </w:r>
      <w:r w:rsidR="00F90D33">
        <w:rPr>
          <w:lang w:val="en-GB"/>
        </w:rPr>
        <w:t>profit</w:t>
      </w:r>
      <w:r w:rsidR="0097776A">
        <w:rPr>
          <w:lang w:val="en-GB"/>
        </w:rPr>
        <w:t xml:space="preserve"> or used to expose </w:t>
      </w:r>
      <w:r w:rsidR="00A85E22">
        <w:rPr>
          <w:lang w:val="en-GB"/>
        </w:rPr>
        <w:t>organisations</w:t>
      </w:r>
      <w:r w:rsidR="003970C2">
        <w:rPr>
          <w:lang w:val="en-GB"/>
        </w:rPr>
        <w:t xml:space="preserve">. </w:t>
      </w:r>
      <w:r w:rsidRPr="004E7BE7">
        <w:rPr>
          <w:lang w:val="en-GB"/>
        </w:rPr>
        <w:t xml:space="preserve">Cyber-espionage has become a rising concern over the past few years. In fact, the UK’s Government Code and Cipher School estimates there are 34 separate nations that have professional well-funded cyber-espionage teams. </w:t>
      </w:r>
      <w:r w:rsidRPr="004E7BE7">
        <w:rPr>
          <w:lang w:val="en-GB"/>
        </w:rPr>
        <w:t>With this in mind, it’s</w:t>
      </w:r>
      <w:r w:rsidRPr="004E7BE7">
        <w:rPr>
          <w:lang w:val="en-GB"/>
        </w:rPr>
        <w:t xml:space="preserve"> crucial </w:t>
      </w:r>
      <w:r w:rsidR="009E6EAC">
        <w:rPr>
          <w:lang w:val="en-GB"/>
        </w:rPr>
        <w:t>that your organisation</w:t>
      </w:r>
      <w:r w:rsidRPr="004E7BE7">
        <w:rPr>
          <w:lang w:val="en-GB"/>
        </w:rPr>
        <w:t xml:space="preserve"> understand</w:t>
      </w:r>
      <w:r w:rsidR="009E6EAC">
        <w:rPr>
          <w:lang w:val="en-GB"/>
        </w:rPr>
        <w:t>s</w:t>
      </w:r>
      <w:r w:rsidRPr="004E7BE7">
        <w:rPr>
          <w:lang w:val="en-GB"/>
        </w:rPr>
        <w:t xml:space="preserve"> cyber-espionage </w:t>
      </w:r>
      <w:r w:rsidR="00AC3441">
        <w:rPr>
          <w:lang w:val="en-GB"/>
        </w:rPr>
        <w:t xml:space="preserve">tactics </w:t>
      </w:r>
      <w:r w:rsidRPr="004E7BE7">
        <w:rPr>
          <w:lang w:val="en-GB"/>
        </w:rPr>
        <w:t xml:space="preserve">and </w:t>
      </w:r>
      <w:r w:rsidR="0012302C">
        <w:rPr>
          <w:lang w:val="en-GB"/>
        </w:rPr>
        <w:t>takes measures to</w:t>
      </w:r>
      <w:r w:rsidRPr="004E7BE7">
        <w:rPr>
          <w:lang w:val="en-GB"/>
        </w:rPr>
        <w:t xml:space="preserve"> mitigate such incidents. </w:t>
      </w:r>
    </w:p>
    <w:p w:rsidR="00FA4D93" w:rsidRPr="00FA4D93" w:rsidP="00FA4D93" w14:paraId="3FB20EA4" w14:textId="3AE3C6EC">
      <w:pPr>
        <w:pStyle w:val="BodyText1"/>
        <w:rPr>
          <w:lang w:val="en-GB"/>
        </w:rPr>
      </w:pPr>
      <w:r w:rsidRPr="00FA4D93">
        <w:rPr>
          <w:lang w:val="en-GB"/>
        </w:rPr>
        <w:t xml:space="preserve">Cyber-criminals may engage in a variety of tactics to execute cyber-espionage, such as: </w:t>
      </w:r>
    </w:p>
    <w:p w:rsidR="00FA4D93" w:rsidRPr="00FA4D93" w:rsidP="00E06DFC" w14:paraId="2CE8885D" w14:textId="3EC44A6C">
      <w:pPr>
        <w:pStyle w:val="BodyText1"/>
        <w:numPr>
          <w:ilvl w:val="0"/>
          <w:numId w:val="32"/>
        </w:numPr>
        <w:ind w:left="714" w:hanging="357"/>
        <w:rPr>
          <w:lang w:val="en-GB"/>
        </w:rPr>
      </w:pPr>
      <w:r w:rsidRPr="00FA4D93">
        <w:rPr>
          <w:lang w:val="en-GB"/>
        </w:rPr>
        <w:t>Exploiting security vulnerabilities in websites or browsers</w:t>
      </w:r>
    </w:p>
    <w:p w:rsidR="00FA4D93" w:rsidRPr="00FA4D93" w:rsidP="00E06DFC" w14:paraId="6FC42901" w14:textId="0B67EED3">
      <w:pPr>
        <w:pStyle w:val="BodyText1"/>
        <w:numPr>
          <w:ilvl w:val="0"/>
          <w:numId w:val="32"/>
        </w:numPr>
        <w:ind w:left="714" w:hanging="357"/>
        <w:rPr>
          <w:lang w:val="en-GB"/>
        </w:rPr>
      </w:pPr>
      <w:r w:rsidRPr="00FA4D93">
        <w:rPr>
          <w:lang w:val="en-GB"/>
        </w:rPr>
        <w:t>Utilising phishing scams</w:t>
      </w:r>
    </w:p>
    <w:p w:rsidR="00FA4D93" w:rsidRPr="00FA4D93" w:rsidP="00E06DFC" w14:paraId="536607AB" w14:textId="2D41C31C">
      <w:pPr>
        <w:pStyle w:val="BodyText1"/>
        <w:numPr>
          <w:ilvl w:val="0"/>
          <w:numId w:val="32"/>
        </w:numPr>
        <w:ind w:left="714" w:hanging="357"/>
        <w:rPr>
          <w:lang w:val="en-GB"/>
        </w:rPr>
      </w:pPr>
      <w:r w:rsidRPr="00FA4D93">
        <w:rPr>
          <w:lang w:val="en-GB"/>
        </w:rPr>
        <w:t>Bribing actual employees or contractors to share a target’s sensitive information in exchange for payment</w:t>
      </w:r>
    </w:p>
    <w:p w:rsidR="002831F0" w:rsidRPr="002831F0" w:rsidP="00E06DFC" w14:paraId="10A2444A" w14:textId="4EE6D453">
      <w:pPr>
        <w:pStyle w:val="BodyText1"/>
        <w:numPr>
          <w:ilvl w:val="0"/>
          <w:numId w:val="31"/>
        </w:numPr>
        <w:ind w:left="714" w:hanging="357"/>
        <w:rPr>
          <w:lang w:val="en-GB"/>
        </w:rPr>
      </w:pPr>
      <w:r w:rsidRPr="00FA4D93">
        <w:rPr>
          <w:lang w:val="en-GB"/>
        </w:rPr>
        <w:t>Injecting different forms of malware</w:t>
      </w:r>
      <w:r>
        <w:rPr>
          <w:lang w:val="en-GB"/>
        </w:rPr>
        <w:t xml:space="preserve"> </w:t>
      </w:r>
      <w:r w:rsidRPr="00FA4D93">
        <w:rPr>
          <w:lang w:val="en-GB"/>
        </w:rPr>
        <w:t>(eg</w:t>
      </w:r>
      <w:r w:rsidR="00041F8D">
        <w:rPr>
          <w:lang w:val="en-GB"/>
        </w:rPr>
        <w:t xml:space="preserve"> </w:t>
      </w:r>
      <w:r w:rsidRPr="00FA4D93">
        <w:rPr>
          <w:lang w:val="en-GB"/>
        </w:rPr>
        <w:t>Trojans and worms) within updates from third-party software applications</w:t>
      </w:r>
    </w:p>
    <w:p w:rsidR="00E06DFC" w:rsidP="00E52C77" w14:paraId="1350AFAE" w14:textId="65AC2C01">
      <w:pPr>
        <w:pStyle w:val="BodyText1"/>
        <w:rPr>
          <w:bCs/>
          <w:lang w:val="en-GB"/>
        </w:rPr>
      </w:pPr>
      <w:r>
        <w:rPr>
          <w:bCs/>
          <w:lang w:val="en-GB"/>
        </w:rPr>
        <w:t xml:space="preserve">Safeguard your </w:t>
      </w:r>
      <w:r w:rsidR="00FD0007">
        <w:rPr>
          <w:bCs/>
          <w:lang w:val="en-GB"/>
        </w:rPr>
        <w:t xml:space="preserve">organisation’s </w:t>
      </w:r>
      <w:r>
        <w:rPr>
          <w:bCs/>
          <w:lang w:val="en-GB"/>
        </w:rPr>
        <w:t xml:space="preserve">operations from cyber-espionage by </w:t>
      </w:r>
      <w:r w:rsidRPr="00E06DFC">
        <w:rPr>
          <w:bCs/>
          <w:lang w:val="en-GB"/>
        </w:rPr>
        <w:t xml:space="preserve">implementing </w:t>
      </w:r>
      <w:r w:rsidR="00E63A67">
        <w:rPr>
          <w:bCs/>
          <w:lang w:val="en-GB"/>
        </w:rPr>
        <w:t xml:space="preserve">strong </w:t>
      </w:r>
      <w:r w:rsidRPr="00E06DFC">
        <w:rPr>
          <w:bCs/>
          <w:lang w:val="en-GB"/>
        </w:rPr>
        <w:t>cyber-security measures</w:t>
      </w:r>
      <w:r w:rsidR="00E63A67">
        <w:rPr>
          <w:bCs/>
          <w:lang w:val="en-GB"/>
        </w:rPr>
        <w:t>, including:</w:t>
      </w:r>
    </w:p>
    <w:p w:rsidR="00E52C77" w:rsidRPr="00E52C77" w:rsidP="00E06DFC" w14:paraId="5A893645" w14:textId="158730C9">
      <w:pPr>
        <w:pStyle w:val="BodyText1"/>
        <w:numPr>
          <w:ilvl w:val="0"/>
          <w:numId w:val="31"/>
        </w:numPr>
        <w:rPr>
          <w:bCs/>
          <w:lang w:val="en-GB"/>
        </w:rPr>
      </w:pPr>
      <w:r w:rsidRPr="000471C0">
        <w:rPr>
          <w:b/>
          <w:lang w:val="en-GB"/>
        </w:rPr>
        <w:t>Educating employees</w:t>
      </w:r>
      <w:r w:rsidR="00FD0007">
        <w:rPr>
          <w:bCs/>
          <w:lang w:val="en-GB"/>
        </w:rPr>
        <w:t>—</w:t>
      </w:r>
      <w:r w:rsidR="00E63A67">
        <w:rPr>
          <w:bCs/>
          <w:lang w:val="en-GB"/>
        </w:rPr>
        <w:t>Train employees</w:t>
      </w:r>
      <w:r w:rsidRPr="00E52C77">
        <w:rPr>
          <w:bCs/>
          <w:lang w:val="en-GB"/>
        </w:rPr>
        <w:t xml:space="preserve"> on cyber-espionage and related prevention tactics, including phishing awareness and password management. </w:t>
      </w:r>
    </w:p>
    <w:p w:rsidR="00E52C77" w:rsidRPr="00E52C77" w:rsidP="00E06DFC" w14:paraId="5CF3E3BC" w14:textId="592CE24B">
      <w:pPr>
        <w:pStyle w:val="BodyText1"/>
        <w:numPr>
          <w:ilvl w:val="0"/>
          <w:numId w:val="31"/>
        </w:numPr>
        <w:rPr>
          <w:bCs/>
          <w:lang w:val="en-GB"/>
        </w:rPr>
      </w:pPr>
      <w:r w:rsidRPr="000471C0">
        <w:rPr>
          <w:b/>
          <w:lang w:val="en-GB"/>
        </w:rPr>
        <w:t>Protecting critical data</w:t>
      </w:r>
      <w:r w:rsidR="00FD0007">
        <w:rPr>
          <w:bCs/>
          <w:lang w:val="en-GB"/>
        </w:rPr>
        <w:t>—</w:t>
      </w:r>
      <w:r w:rsidR="002D6D57">
        <w:rPr>
          <w:bCs/>
          <w:lang w:val="en-GB"/>
        </w:rPr>
        <w:t>E</w:t>
      </w:r>
      <w:r w:rsidRPr="00E52C77">
        <w:rPr>
          <w:bCs/>
          <w:lang w:val="en-GB"/>
        </w:rPr>
        <w:t xml:space="preserve">ncrypt and store all critical data in safe, secure locations. </w:t>
      </w:r>
    </w:p>
    <w:p w:rsidR="00E52C77" w:rsidRPr="00E52C77" w:rsidP="00E06DFC" w14:paraId="13748801" w14:textId="4B74691D">
      <w:pPr>
        <w:pStyle w:val="BodyText1"/>
        <w:numPr>
          <w:ilvl w:val="0"/>
          <w:numId w:val="31"/>
        </w:numPr>
        <w:rPr>
          <w:bCs/>
          <w:lang w:val="en-GB"/>
        </w:rPr>
      </w:pPr>
      <w:r w:rsidRPr="000471C0">
        <w:rPr>
          <w:b/>
          <w:lang w:val="en-GB"/>
        </w:rPr>
        <w:t>Restricting access</w:t>
      </w:r>
      <w:r w:rsidR="00FD0007">
        <w:rPr>
          <w:bCs/>
          <w:lang w:val="en-GB"/>
        </w:rPr>
        <w:t>—</w:t>
      </w:r>
      <w:r w:rsidRPr="00E52C77">
        <w:rPr>
          <w:bCs/>
          <w:lang w:val="en-GB"/>
        </w:rPr>
        <w:t>Only permit employees to access technology and data when it’s specifically needed to perform their duties. A</w:t>
      </w:r>
      <w:r w:rsidR="002C3F73">
        <w:rPr>
          <w:bCs/>
          <w:lang w:val="en-GB"/>
        </w:rPr>
        <w:t>dditionally</w:t>
      </w:r>
      <w:r w:rsidRPr="00E52C77">
        <w:rPr>
          <w:bCs/>
          <w:lang w:val="en-GB"/>
        </w:rPr>
        <w:t xml:space="preserve">, </w:t>
      </w:r>
      <w:r w:rsidR="002D6D57">
        <w:rPr>
          <w:bCs/>
          <w:lang w:val="en-GB"/>
        </w:rPr>
        <w:t xml:space="preserve">require </w:t>
      </w:r>
      <w:r w:rsidRPr="00E52C77">
        <w:rPr>
          <w:bCs/>
          <w:lang w:val="en-GB"/>
        </w:rPr>
        <w:t>multifactor authentication whenever possible.</w:t>
      </w:r>
    </w:p>
    <w:p w:rsidR="00E52C77" w:rsidRPr="00E52C77" w:rsidP="00E06DFC" w14:paraId="6EBFA8E7" w14:textId="02F72378">
      <w:pPr>
        <w:pStyle w:val="BodyText1"/>
        <w:numPr>
          <w:ilvl w:val="0"/>
          <w:numId w:val="31"/>
        </w:numPr>
        <w:rPr>
          <w:bCs/>
          <w:lang w:val="en-GB"/>
        </w:rPr>
      </w:pPr>
      <w:r w:rsidRPr="000471C0">
        <w:rPr>
          <w:b/>
          <w:lang w:val="en-GB"/>
        </w:rPr>
        <w:t>Leveraging sufficient software</w:t>
      </w:r>
      <w:r w:rsidR="00FD0007">
        <w:rPr>
          <w:bCs/>
          <w:lang w:val="en-GB"/>
        </w:rPr>
        <w:t>—</w:t>
      </w:r>
      <w:r w:rsidR="002F7129">
        <w:rPr>
          <w:bCs/>
          <w:lang w:val="en-GB"/>
        </w:rPr>
        <w:t>P</w:t>
      </w:r>
      <w:r w:rsidRPr="00E52C77">
        <w:rPr>
          <w:bCs/>
          <w:lang w:val="en-GB"/>
        </w:rPr>
        <w:t xml:space="preserve">rotect all workplace technology (and the data stored on it) with proper security software, including endpoint detection tools, antivirus programs and firewalls. </w:t>
      </w:r>
    </w:p>
    <w:p w:rsidR="002B63D9" w:rsidRPr="002B63D9" w:rsidP="00E52C77" w14:paraId="4AE4C394" w14:textId="5E185416">
      <w:pPr>
        <w:pStyle w:val="BodyText1"/>
        <w:rPr>
          <w:lang w:val="en-GB"/>
        </w:rPr>
        <w:sectPr w:rsidSect="00154640">
          <w:headerReference w:type="first" r:id="rId9"/>
          <w:footerReference w:type="first" r:id="rId10"/>
          <w:pgSz w:w="11906" w:h="16838" w:code="9"/>
          <w:pgMar w:top="4896" w:right="720" w:bottom="2736" w:left="720" w:header="720" w:footer="720" w:gutter="0"/>
          <w:cols w:num="2" w:space="720"/>
          <w:titlePg/>
          <w:docGrid w:linePitch="360"/>
        </w:sectPr>
      </w:pPr>
      <w:r>
        <w:rPr>
          <w:lang w:val="en-GB"/>
        </w:rPr>
        <w:t>Finally, it’s critical to secure adequate insurance to help protect against losses</w:t>
      </w:r>
      <w:r w:rsidR="009262D3">
        <w:rPr>
          <w:lang w:val="en-GB"/>
        </w:rPr>
        <w:t xml:space="preserve"> from cyber-espionage and other</w:t>
      </w:r>
      <w:r w:rsidR="00EA5620">
        <w:rPr>
          <w:lang w:val="en-GB"/>
        </w:rPr>
        <w:t xml:space="preserve"> attacks</w:t>
      </w:r>
      <w:r>
        <w:rPr>
          <w:lang w:val="en-GB"/>
        </w:rPr>
        <w:t>. Contact us today</w:t>
      </w:r>
      <w:r w:rsidR="00A7731F">
        <w:rPr>
          <w:lang w:val="en-GB"/>
        </w:rPr>
        <w:t xml:space="preserve"> for further risk</w:t>
      </w:r>
      <w:r w:rsidR="00111DFF">
        <w:rPr>
          <w:lang w:val="en-GB"/>
        </w:rPr>
        <w:t xml:space="preserve"> </w:t>
      </w:r>
      <w:r w:rsidR="00A7731F">
        <w:rPr>
          <w:lang w:val="en-GB"/>
        </w:rPr>
        <w:t xml:space="preserve">management guidance. </w:t>
      </w:r>
    </w:p>
    <w:p w:rsidR="0028245A" w:rsidRPr="002857D0" w:rsidP="0028245A" w14:paraId="0CC13F88" w14:textId="1E8F25B0">
      <w:pPr>
        <w:rPr>
          <w:lang w:val="en-GB"/>
        </w:rPr>
      </w:pPr>
      <w:r w:rsidRPr="002857D0">
        <w:rPr>
          <w:rFonts w:ascii="Arial" w:hAnsi="Arial"/>
          <w:noProof/>
          <w:lang w:val="en-GB" w:eastAsia="en-CA"/>
        </w:rPr>
        <mc:AlternateContent>
          <mc:Choice Requires="wps">
            <w:drawing>
              <wp:anchor distT="0" distB="0" distL="114300" distR="114300" simplePos="0" relativeHeight="251664384" behindDoc="1" locked="0" layoutInCell="1" allowOverlap="1">
                <wp:simplePos x="0" y="0"/>
                <wp:positionH relativeFrom="column">
                  <wp:posOffset>-2463800</wp:posOffset>
                </wp:positionH>
                <wp:positionV relativeFrom="paragraph">
                  <wp:posOffset>-615950</wp:posOffset>
                </wp:positionV>
                <wp:extent cx="2057400" cy="1033145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7400" cy="10331450"/>
                        </a:xfrm>
                        <a:prstGeom prst="rect">
                          <a:avLst/>
                        </a:prstGeom>
                        <a:noFill/>
                        <a:ln w="6350">
                          <a:noFill/>
                        </a:ln>
                      </wps:spPr>
                      <wps:txbx>
                        <w:txbxContent>
                          <w:p w:rsidR="008837D7" w:rsidRPr="00FA69D3" w:rsidP="008837D7" w14:textId="1764670C">
                            <w:pPr>
                              <w:spacing w:after="120" w:line="192" w:lineRule="auto"/>
                              <w:rPr>
                                <w:rFonts w:cstheme="minorHAnsi"/>
                                <w:b/>
                                <w:sz w:val="28"/>
                                <w:szCs w:val="36"/>
                                <w:lang w:val="en-GB"/>
                              </w:rPr>
                            </w:pPr>
                            <w:bookmarkStart w:id="0" w:name="_Hlk95315465"/>
                            <w:r>
                              <w:rPr>
                                <w:rFonts w:cstheme="minorHAnsi"/>
                                <w:b/>
                                <w:sz w:val="28"/>
                                <w:szCs w:val="36"/>
                                <w:lang w:val="en-GB"/>
                              </w:rPr>
                              <w:t>Best Practices to Keep Routers Secure</w:t>
                            </w:r>
                          </w:p>
                          <w:p w:rsidR="004B14F8" w:rsidP="009E7C38" w14:textId="7EDF43C4">
                            <w:pPr>
                              <w:pStyle w:val="body"/>
                              <w:rPr>
                                <w:sz w:val="22"/>
                                <w:szCs w:val="22"/>
                                <w:lang w:val="en-GB"/>
                              </w:rPr>
                            </w:pPr>
                            <w:r w:rsidRPr="009E7C38">
                              <w:rPr>
                                <w:sz w:val="22"/>
                                <w:szCs w:val="22"/>
                                <w:lang w:val="en-GB"/>
                              </w:rPr>
                              <w:t>Most homes and offices have a router that provides internet access to multiple devices within the same space. Unfortunately, cyber-criminals may target routers because they can</w:t>
                            </w:r>
                            <w:r w:rsidR="00C906D9">
                              <w:rPr>
                                <w:sz w:val="22"/>
                                <w:szCs w:val="22"/>
                                <w:lang w:val="en-GB"/>
                              </w:rPr>
                              <w:t xml:space="preserve"> use them to</w:t>
                            </w:r>
                            <w:r w:rsidRPr="009E7C38">
                              <w:rPr>
                                <w:sz w:val="22"/>
                                <w:szCs w:val="22"/>
                                <w:lang w:val="en-GB"/>
                              </w:rPr>
                              <w:t xml:space="preserve"> steal data</w:t>
                            </w:r>
                            <w:r w:rsidR="00C906D9">
                              <w:rPr>
                                <w:sz w:val="22"/>
                                <w:szCs w:val="22"/>
                                <w:lang w:val="en-GB"/>
                              </w:rPr>
                              <w:t>,</w:t>
                            </w:r>
                            <w:r w:rsidRPr="009E7C38">
                              <w:rPr>
                                <w:sz w:val="22"/>
                                <w:szCs w:val="22"/>
                                <w:lang w:val="en-GB"/>
                              </w:rPr>
                              <w:t xml:space="preserve"> or</w:t>
                            </w:r>
                            <w:r w:rsidR="00C906D9">
                              <w:rPr>
                                <w:sz w:val="22"/>
                                <w:szCs w:val="22"/>
                                <w:lang w:val="en-GB"/>
                              </w:rPr>
                              <w:t xml:space="preserve"> they may</w:t>
                            </w:r>
                            <w:r w:rsidRPr="009E7C38">
                              <w:rPr>
                                <w:sz w:val="22"/>
                                <w:szCs w:val="22"/>
                                <w:lang w:val="en-GB"/>
                              </w:rPr>
                              <w:t xml:space="preserve"> alter a router’s ability to recognise illegitimate websites, putting users and their organisations at risk. Employees working from home may be particularly vulnerable to cyber-attacks via routers. As such, it’s important to share the following best practices with </w:t>
                            </w:r>
                            <w:r w:rsidRPr="009E7C38" w:rsidR="009E7C38">
                              <w:rPr>
                                <w:sz w:val="22"/>
                                <w:szCs w:val="22"/>
                                <w:lang w:val="en-GB"/>
                              </w:rPr>
                              <w:t>staff:</w:t>
                            </w:r>
                          </w:p>
                          <w:p w:rsidR="009E7C38" w:rsidP="0056027E" w14:textId="3F7AC6EF">
                            <w:pPr>
                              <w:pStyle w:val="body"/>
                              <w:numPr>
                                <w:ilvl w:val="0"/>
                                <w:numId w:val="37"/>
                              </w:numPr>
                              <w:ind w:left="714" w:hanging="357"/>
                              <w:contextualSpacing/>
                              <w:rPr>
                                <w:sz w:val="22"/>
                                <w:szCs w:val="22"/>
                                <w:lang w:val="en-GB"/>
                              </w:rPr>
                            </w:pPr>
                            <w:r>
                              <w:rPr>
                                <w:sz w:val="22"/>
                                <w:szCs w:val="22"/>
                                <w:lang w:val="en-GB"/>
                              </w:rPr>
                              <w:t>Do not use default passwords or wireless network names that the router came with.</w:t>
                            </w:r>
                          </w:p>
                          <w:p w:rsidR="0056027E" w:rsidP="006E2F10" w14:textId="3CA2C0EC">
                            <w:pPr>
                              <w:pStyle w:val="body"/>
                              <w:numPr>
                                <w:ilvl w:val="0"/>
                                <w:numId w:val="37"/>
                              </w:numPr>
                              <w:contextualSpacing/>
                              <w:rPr>
                                <w:sz w:val="22"/>
                                <w:szCs w:val="22"/>
                                <w:lang w:val="en-GB"/>
                              </w:rPr>
                            </w:pPr>
                            <w:r>
                              <w:rPr>
                                <w:sz w:val="22"/>
                                <w:szCs w:val="22"/>
                                <w:lang w:val="en-GB"/>
                              </w:rPr>
                              <w:t xml:space="preserve">Turn on </w:t>
                            </w:r>
                            <w:r w:rsidR="001E54F0">
                              <w:rPr>
                                <w:sz w:val="22"/>
                                <w:szCs w:val="22"/>
                                <w:lang w:val="en-GB"/>
                              </w:rPr>
                              <w:t>w</w:t>
                            </w:r>
                            <w:r>
                              <w:rPr>
                                <w:sz w:val="22"/>
                                <w:szCs w:val="22"/>
                                <w:lang w:val="en-GB"/>
                              </w:rPr>
                              <w:t>i-</w:t>
                            </w:r>
                            <w:r w:rsidR="001E54F0">
                              <w:rPr>
                                <w:sz w:val="22"/>
                                <w:szCs w:val="22"/>
                                <w:lang w:val="en-GB"/>
                              </w:rPr>
                              <w:t>f</w:t>
                            </w:r>
                            <w:r>
                              <w:rPr>
                                <w:sz w:val="22"/>
                                <w:szCs w:val="22"/>
                                <w:lang w:val="en-GB"/>
                              </w:rPr>
                              <w:t xml:space="preserve">i </w:t>
                            </w:r>
                            <w:r w:rsidR="001E54F0">
                              <w:rPr>
                                <w:sz w:val="22"/>
                                <w:szCs w:val="22"/>
                                <w:lang w:val="en-GB"/>
                              </w:rPr>
                              <w:t>p</w:t>
                            </w:r>
                            <w:r>
                              <w:rPr>
                                <w:sz w:val="22"/>
                                <w:szCs w:val="22"/>
                                <w:lang w:val="en-GB"/>
                              </w:rPr>
                              <w:t xml:space="preserve">rotected </w:t>
                            </w:r>
                            <w:r w:rsidR="001E54F0">
                              <w:rPr>
                                <w:sz w:val="22"/>
                                <w:szCs w:val="22"/>
                                <w:lang w:val="en-GB"/>
                              </w:rPr>
                              <w:t>a</w:t>
                            </w:r>
                            <w:r>
                              <w:rPr>
                                <w:sz w:val="22"/>
                                <w:szCs w:val="22"/>
                                <w:lang w:val="en-GB"/>
                              </w:rPr>
                              <w:t>ccess.</w:t>
                            </w:r>
                          </w:p>
                          <w:p w:rsidR="006E2F10" w:rsidRPr="006E2F10" w:rsidP="006E2F10" w14:textId="77EF41FC">
                            <w:pPr>
                              <w:pStyle w:val="body"/>
                              <w:numPr>
                                <w:ilvl w:val="0"/>
                                <w:numId w:val="37"/>
                              </w:numPr>
                              <w:ind w:left="714" w:hanging="357"/>
                              <w:contextualSpacing/>
                              <w:rPr>
                                <w:sz w:val="22"/>
                                <w:szCs w:val="22"/>
                                <w:lang w:val="en-GB"/>
                              </w:rPr>
                            </w:pPr>
                            <w:r w:rsidRPr="006E2F10">
                              <w:rPr>
                                <w:sz w:val="22"/>
                                <w:szCs w:val="22"/>
                                <w:lang w:val="en-GB"/>
                              </w:rPr>
                              <w:t xml:space="preserve">Disable </w:t>
                            </w:r>
                            <w:r w:rsidR="001E54F0">
                              <w:rPr>
                                <w:sz w:val="22"/>
                                <w:szCs w:val="22"/>
                                <w:lang w:val="en-GB"/>
                              </w:rPr>
                              <w:t>the s</w:t>
                            </w:r>
                            <w:r w:rsidRPr="006E2F10">
                              <w:rPr>
                                <w:sz w:val="22"/>
                                <w:szCs w:val="22"/>
                                <w:lang w:val="en-GB"/>
                              </w:rPr>
                              <w:t xml:space="preserve">ervice </w:t>
                            </w:r>
                            <w:r w:rsidR="001E54F0">
                              <w:rPr>
                                <w:sz w:val="22"/>
                                <w:szCs w:val="22"/>
                                <w:lang w:val="en-GB"/>
                              </w:rPr>
                              <w:t>s</w:t>
                            </w:r>
                            <w:r w:rsidRPr="006E2F10">
                              <w:rPr>
                                <w:sz w:val="22"/>
                                <w:szCs w:val="22"/>
                                <w:lang w:val="en-GB"/>
                              </w:rPr>
                              <w:t xml:space="preserve">et </w:t>
                            </w:r>
                            <w:r w:rsidR="001E54F0">
                              <w:rPr>
                                <w:sz w:val="22"/>
                                <w:szCs w:val="22"/>
                                <w:lang w:val="en-GB"/>
                              </w:rPr>
                              <w:t>i</w:t>
                            </w:r>
                            <w:r w:rsidRPr="006E2F10">
                              <w:rPr>
                                <w:sz w:val="22"/>
                                <w:szCs w:val="22"/>
                                <w:lang w:val="en-GB"/>
                              </w:rPr>
                              <w:t>dentifier to prevent the wireless network from being easily seen.</w:t>
                            </w:r>
                          </w:p>
                          <w:p w:rsidR="006E2F10" w:rsidRPr="006E2F10" w:rsidP="006E2F10" w14:textId="3E2CC5FE">
                            <w:pPr>
                              <w:pStyle w:val="body"/>
                              <w:numPr>
                                <w:ilvl w:val="0"/>
                                <w:numId w:val="37"/>
                              </w:numPr>
                              <w:ind w:left="714" w:hanging="357"/>
                              <w:contextualSpacing/>
                              <w:rPr>
                                <w:sz w:val="22"/>
                                <w:szCs w:val="22"/>
                                <w:lang w:val="en-GB"/>
                              </w:rPr>
                            </w:pPr>
                            <w:r w:rsidRPr="006E2F10">
                              <w:rPr>
                                <w:sz w:val="22"/>
                                <w:szCs w:val="22"/>
                                <w:lang w:val="en-GB"/>
                              </w:rPr>
                              <w:t>Keep the router’s firmware up to date.</w:t>
                            </w:r>
                          </w:p>
                          <w:p w:rsidR="006E2F10" w:rsidRPr="006E2F10" w:rsidP="006E2F10" w14:textId="65C6EEFD">
                            <w:pPr>
                              <w:pStyle w:val="body"/>
                              <w:numPr>
                                <w:ilvl w:val="0"/>
                                <w:numId w:val="37"/>
                              </w:numPr>
                              <w:ind w:left="714" w:hanging="357"/>
                              <w:contextualSpacing/>
                              <w:rPr>
                                <w:sz w:val="22"/>
                                <w:szCs w:val="22"/>
                                <w:lang w:val="en-GB"/>
                              </w:rPr>
                            </w:pPr>
                            <w:r w:rsidRPr="006E2F10">
                              <w:rPr>
                                <w:sz w:val="22"/>
                                <w:szCs w:val="22"/>
                                <w:lang w:val="en-GB"/>
                              </w:rPr>
                              <w:t>Establish a network for guest users.</w:t>
                            </w:r>
                          </w:p>
                          <w:p w:rsidR="006E2F10" w:rsidRPr="006E2F10" w:rsidP="006E2F10" w14:textId="28E2AB32">
                            <w:pPr>
                              <w:pStyle w:val="body"/>
                              <w:numPr>
                                <w:ilvl w:val="0"/>
                                <w:numId w:val="37"/>
                              </w:numPr>
                              <w:ind w:left="714" w:hanging="357"/>
                              <w:contextualSpacing/>
                              <w:rPr>
                                <w:sz w:val="22"/>
                                <w:szCs w:val="22"/>
                                <w:lang w:val="en-GB"/>
                              </w:rPr>
                            </w:pPr>
                            <w:r w:rsidRPr="006E2F10">
                              <w:rPr>
                                <w:sz w:val="22"/>
                                <w:szCs w:val="22"/>
                                <w:lang w:val="en-GB"/>
                              </w:rPr>
                              <w:t xml:space="preserve">Disable </w:t>
                            </w:r>
                            <w:r w:rsidR="001E54F0">
                              <w:rPr>
                                <w:sz w:val="22"/>
                                <w:szCs w:val="22"/>
                                <w:lang w:val="en-GB"/>
                              </w:rPr>
                              <w:t>w</w:t>
                            </w:r>
                            <w:r w:rsidRPr="006E2F10">
                              <w:rPr>
                                <w:sz w:val="22"/>
                                <w:szCs w:val="22"/>
                                <w:lang w:val="en-GB"/>
                              </w:rPr>
                              <w:t>i-</w:t>
                            </w:r>
                            <w:r w:rsidR="001E54F0">
                              <w:rPr>
                                <w:sz w:val="22"/>
                                <w:szCs w:val="22"/>
                                <w:lang w:val="en-GB"/>
                              </w:rPr>
                              <w:t>f</w:t>
                            </w:r>
                            <w:r w:rsidRPr="006E2F10">
                              <w:rPr>
                                <w:sz w:val="22"/>
                                <w:szCs w:val="22"/>
                                <w:lang w:val="en-GB"/>
                              </w:rPr>
                              <w:t xml:space="preserve">i </w:t>
                            </w:r>
                            <w:r w:rsidR="001E54F0">
                              <w:rPr>
                                <w:sz w:val="22"/>
                                <w:szCs w:val="22"/>
                                <w:lang w:val="en-GB"/>
                              </w:rPr>
                              <w:t>p</w:t>
                            </w:r>
                            <w:r w:rsidRPr="006E2F10">
                              <w:rPr>
                                <w:sz w:val="22"/>
                                <w:szCs w:val="22"/>
                                <w:lang w:val="en-GB"/>
                              </w:rPr>
                              <w:t xml:space="preserve">rotected </w:t>
                            </w:r>
                            <w:r w:rsidR="001E54F0">
                              <w:rPr>
                                <w:sz w:val="22"/>
                                <w:szCs w:val="22"/>
                                <w:lang w:val="en-GB"/>
                              </w:rPr>
                              <w:t>s</w:t>
                            </w:r>
                            <w:r w:rsidRPr="006E2F10">
                              <w:rPr>
                                <w:sz w:val="22"/>
                                <w:szCs w:val="22"/>
                                <w:lang w:val="en-GB"/>
                              </w:rPr>
                              <w:t xml:space="preserve">etup. </w:t>
                            </w:r>
                          </w:p>
                          <w:p w:rsidR="006E2F10" w:rsidRPr="006E2F10" w:rsidP="006E2F10" w14:textId="60506C06">
                            <w:pPr>
                              <w:pStyle w:val="body"/>
                              <w:numPr>
                                <w:ilvl w:val="0"/>
                                <w:numId w:val="37"/>
                              </w:numPr>
                              <w:ind w:left="714" w:hanging="357"/>
                              <w:contextualSpacing/>
                              <w:rPr>
                                <w:sz w:val="22"/>
                                <w:szCs w:val="22"/>
                                <w:lang w:val="en-GB"/>
                              </w:rPr>
                            </w:pPr>
                            <w:r w:rsidRPr="006E2F10">
                              <w:rPr>
                                <w:sz w:val="22"/>
                                <w:szCs w:val="22"/>
                                <w:lang w:val="en-GB"/>
                              </w:rPr>
                              <w:t>Routinely restart the router to clear the system</w:t>
                            </w:r>
                            <w:r w:rsidR="002857D0">
                              <w:rPr>
                                <w:sz w:val="22"/>
                                <w:szCs w:val="22"/>
                                <w:lang w:val="en-GB"/>
                              </w:rPr>
                              <w:t>’s</w:t>
                            </w:r>
                            <w:r w:rsidRPr="006E2F10">
                              <w:rPr>
                                <w:sz w:val="22"/>
                                <w:szCs w:val="22"/>
                                <w:lang w:val="en-GB"/>
                              </w:rPr>
                              <w:t xml:space="preserve"> memory and refresh connections.</w:t>
                            </w:r>
                          </w:p>
                          <w:p w:rsidR="006E2F10" w:rsidRPr="006E2F10" w:rsidP="006E2F10" w14:textId="061296B7">
                            <w:pPr>
                              <w:pStyle w:val="body"/>
                              <w:numPr>
                                <w:ilvl w:val="0"/>
                                <w:numId w:val="37"/>
                              </w:numPr>
                              <w:ind w:left="714" w:hanging="357"/>
                              <w:contextualSpacing/>
                              <w:rPr>
                                <w:sz w:val="22"/>
                                <w:szCs w:val="22"/>
                                <w:lang w:val="en-GB"/>
                              </w:rPr>
                            </w:pPr>
                            <w:r w:rsidRPr="006E2F10">
                              <w:rPr>
                                <w:sz w:val="22"/>
                                <w:szCs w:val="22"/>
                                <w:lang w:val="en-GB"/>
                              </w:rPr>
                              <w:t>Disable remote accessibility.</w:t>
                            </w:r>
                          </w:p>
                          <w:p w:rsidR="006E2F10" w:rsidRPr="006E2F10" w:rsidP="006E2F10" w14:textId="532AC364">
                            <w:pPr>
                              <w:pStyle w:val="body"/>
                              <w:numPr>
                                <w:ilvl w:val="0"/>
                                <w:numId w:val="37"/>
                              </w:numPr>
                              <w:ind w:left="714" w:hanging="357"/>
                              <w:contextualSpacing/>
                              <w:rPr>
                                <w:sz w:val="22"/>
                                <w:szCs w:val="22"/>
                                <w:lang w:val="en-GB"/>
                              </w:rPr>
                            </w:pPr>
                            <w:r w:rsidRPr="006E2F10">
                              <w:rPr>
                                <w:sz w:val="22"/>
                                <w:szCs w:val="22"/>
                                <w:lang w:val="en-GB"/>
                              </w:rPr>
                              <w:t>Make sure every router administrator has their own username, password and proper access privileges.</w:t>
                            </w:r>
                          </w:p>
                          <w:p w:rsidR="00CE5838" w:rsidRPr="00CE5838" w:rsidP="00CE5838" w14:textId="68A09C3D">
                            <w:pPr>
                              <w:pStyle w:val="body"/>
                              <w:numPr>
                                <w:ilvl w:val="0"/>
                                <w:numId w:val="37"/>
                              </w:numPr>
                              <w:ind w:left="714" w:hanging="357"/>
                              <w:rPr>
                                <w:sz w:val="22"/>
                                <w:szCs w:val="22"/>
                                <w:lang w:val="en-GB"/>
                              </w:rPr>
                            </w:pPr>
                            <w:r w:rsidRPr="006E2F10">
                              <w:rPr>
                                <w:sz w:val="22"/>
                                <w:szCs w:val="22"/>
                                <w:lang w:val="en-GB"/>
                              </w:rPr>
                              <w:t xml:space="preserve">Monitor </w:t>
                            </w:r>
                            <w:r w:rsidR="002857D0">
                              <w:rPr>
                                <w:sz w:val="22"/>
                                <w:szCs w:val="22"/>
                                <w:lang w:val="en-GB"/>
                              </w:rPr>
                              <w:t xml:space="preserve">network </w:t>
                            </w:r>
                            <w:r w:rsidRPr="006E2F10">
                              <w:rPr>
                                <w:sz w:val="22"/>
                                <w:szCs w:val="22"/>
                                <w:lang w:val="en-GB"/>
                              </w:rPr>
                              <w:t>activity regularly.</w:t>
                            </w:r>
                          </w:p>
                          <w:p w:rsidR="00CE5838" w:rsidRPr="009E7C38" w:rsidP="00CE5838" w14:textId="1ACE6CD1">
                            <w:pPr>
                              <w:pStyle w:val="body"/>
                              <w:rPr>
                                <w:sz w:val="22"/>
                                <w:szCs w:val="22"/>
                                <w:lang w:val="en-GB"/>
                              </w:rPr>
                            </w:pPr>
                            <w:r>
                              <w:rPr>
                                <w:sz w:val="22"/>
                                <w:szCs w:val="22"/>
                                <w:lang w:val="en-GB"/>
                              </w:rPr>
                              <w:t xml:space="preserve">Contact us </w:t>
                            </w:r>
                            <w:r w:rsidR="006147DE">
                              <w:rPr>
                                <w:sz w:val="22"/>
                                <w:szCs w:val="22"/>
                                <w:lang w:val="en-GB"/>
                              </w:rPr>
                              <w:t xml:space="preserve">today </w:t>
                            </w:r>
                            <w:r>
                              <w:rPr>
                                <w:sz w:val="22"/>
                                <w:szCs w:val="22"/>
                                <w:lang w:val="en-GB"/>
                              </w:rPr>
                              <w:t xml:space="preserve">for </w:t>
                            </w:r>
                            <w:r w:rsidR="006147DE">
                              <w:rPr>
                                <w:sz w:val="22"/>
                                <w:szCs w:val="22"/>
                                <w:lang w:val="en-GB"/>
                              </w:rPr>
                              <w:t>further</w:t>
                            </w:r>
                            <w:r>
                              <w:rPr>
                                <w:sz w:val="22"/>
                                <w:szCs w:val="22"/>
                                <w:lang w:val="en-GB"/>
                              </w:rPr>
                              <w:t xml:space="preserve"> resources </w:t>
                            </w:r>
                            <w:r w:rsidR="002857D0">
                              <w:rPr>
                                <w:sz w:val="22"/>
                                <w:szCs w:val="22"/>
                                <w:lang w:val="en-GB"/>
                              </w:rPr>
                              <w:t xml:space="preserve">on </w:t>
                            </w:r>
                            <w:r>
                              <w:rPr>
                                <w:sz w:val="22"/>
                                <w:szCs w:val="22"/>
                                <w:lang w:val="en-GB"/>
                              </w:rPr>
                              <w:t>cyber-security best practices.</w:t>
                            </w:r>
                          </w:p>
                          <w:bookmarkEnd w:id="0"/>
                          <w:p w:rsidR="00FA69D3" w:rsidRPr="00FA69D3" w:rsidP="009046A2" w14:textId="4F3DEA92">
                            <w:pPr>
                              <w:rPr>
                                <w:lang w:val="en-GB"/>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 o:spid="_x0000_s1026" type="#_x0000_t202" style="width:162pt;height:813.5pt;margin-top:-48.5pt;margin-left:-194pt;mso-height-percent:0;mso-height-relative:margin;mso-width-percent:0;mso-width-relative:margin;mso-wrap-distance-bottom:0;mso-wrap-distance-left:9pt;mso-wrap-distance-right:9pt;mso-wrap-distance-top:0;position:absolute;v-text-anchor:top;z-index:-251653120" filled="f" fillcolor="this" stroked="f" strokeweight="0.5pt">
                <v:textbox>
                  <w:txbxContent>
                    <w:p w:rsidR="008837D7" w:rsidRPr="00FA69D3" w:rsidP="008837D7" w14:paraId="7662DD30" w14:textId="1764670C">
                      <w:pPr>
                        <w:spacing w:after="120" w:line="192" w:lineRule="auto"/>
                        <w:rPr>
                          <w:rFonts w:cstheme="minorHAnsi"/>
                          <w:b/>
                          <w:sz w:val="28"/>
                          <w:szCs w:val="36"/>
                          <w:lang w:val="en-GB"/>
                        </w:rPr>
                      </w:pPr>
                      <w:bookmarkStart w:id="0" w:name="_Hlk95315465"/>
                      <w:r>
                        <w:rPr>
                          <w:rFonts w:cstheme="minorHAnsi"/>
                          <w:b/>
                          <w:sz w:val="28"/>
                          <w:szCs w:val="36"/>
                          <w:lang w:val="en-GB"/>
                        </w:rPr>
                        <w:t>Best Practices to Keep Routers Secure</w:t>
                      </w:r>
                    </w:p>
                    <w:p w:rsidR="004B14F8" w:rsidP="009E7C38" w14:paraId="4430DE4A" w14:textId="7EDF43C4">
                      <w:pPr>
                        <w:pStyle w:val="body"/>
                        <w:rPr>
                          <w:sz w:val="22"/>
                          <w:szCs w:val="22"/>
                          <w:lang w:val="en-GB"/>
                        </w:rPr>
                      </w:pPr>
                      <w:r w:rsidRPr="009E7C38">
                        <w:rPr>
                          <w:sz w:val="22"/>
                          <w:szCs w:val="22"/>
                          <w:lang w:val="en-GB"/>
                        </w:rPr>
                        <w:t>Most homes and offices have a router that provides internet access to multiple devices within the same space. Unfortunately, cyber-criminals may target routers because they can</w:t>
                      </w:r>
                      <w:r w:rsidR="00C906D9">
                        <w:rPr>
                          <w:sz w:val="22"/>
                          <w:szCs w:val="22"/>
                          <w:lang w:val="en-GB"/>
                        </w:rPr>
                        <w:t xml:space="preserve"> use them to</w:t>
                      </w:r>
                      <w:r w:rsidRPr="009E7C38">
                        <w:rPr>
                          <w:sz w:val="22"/>
                          <w:szCs w:val="22"/>
                          <w:lang w:val="en-GB"/>
                        </w:rPr>
                        <w:t xml:space="preserve"> steal data</w:t>
                      </w:r>
                      <w:r w:rsidR="00C906D9">
                        <w:rPr>
                          <w:sz w:val="22"/>
                          <w:szCs w:val="22"/>
                          <w:lang w:val="en-GB"/>
                        </w:rPr>
                        <w:t>,</w:t>
                      </w:r>
                      <w:r w:rsidRPr="009E7C38">
                        <w:rPr>
                          <w:sz w:val="22"/>
                          <w:szCs w:val="22"/>
                          <w:lang w:val="en-GB"/>
                        </w:rPr>
                        <w:t xml:space="preserve"> or</w:t>
                      </w:r>
                      <w:r w:rsidR="00C906D9">
                        <w:rPr>
                          <w:sz w:val="22"/>
                          <w:szCs w:val="22"/>
                          <w:lang w:val="en-GB"/>
                        </w:rPr>
                        <w:t xml:space="preserve"> they may</w:t>
                      </w:r>
                      <w:r w:rsidRPr="009E7C38">
                        <w:rPr>
                          <w:sz w:val="22"/>
                          <w:szCs w:val="22"/>
                          <w:lang w:val="en-GB"/>
                        </w:rPr>
                        <w:t xml:space="preserve"> alter a router’s ability to recognise illegitimate websites, putting users and their organisations at risk. Employees working from home may be particularly vulnerable to cyber-attacks via routers. As such, it’s important to share the following best practices with </w:t>
                      </w:r>
                      <w:r w:rsidRPr="009E7C38" w:rsidR="009E7C38">
                        <w:rPr>
                          <w:sz w:val="22"/>
                          <w:szCs w:val="22"/>
                          <w:lang w:val="en-GB"/>
                        </w:rPr>
                        <w:t>staff:</w:t>
                      </w:r>
                    </w:p>
                    <w:p w:rsidR="009E7C38" w:rsidP="0056027E" w14:paraId="66940CB1" w14:textId="3F7AC6EF">
                      <w:pPr>
                        <w:pStyle w:val="body"/>
                        <w:numPr>
                          <w:ilvl w:val="0"/>
                          <w:numId w:val="37"/>
                        </w:numPr>
                        <w:ind w:left="714" w:hanging="357"/>
                        <w:contextualSpacing/>
                        <w:rPr>
                          <w:sz w:val="22"/>
                          <w:szCs w:val="22"/>
                          <w:lang w:val="en-GB"/>
                        </w:rPr>
                      </w:pPr>
                      <w:r>
                        <w:rPr>
                          <w:sz w:val="22"/>
                          <w:szCs w:val="22"/>
                          <w:lang w:val="en-GB"/>
                        </w:rPr>
                        <w:t>Do not use default passwords or wireless network names that the router came with.</w:t>
                      </w:r>
                    </w:p>
                    <w:p w:rsidR="0056027E" w:rsidP="006E2F10" w14:paraId="642E9B35" w14:textId="3CA2C0EC">
                      <w:pPr>
                        <w:pStyle w:val="body"/>
                        <w:numPr>
                          <w:ilvl w:val="0"/>
                          <w:numId w:val="37"/>
                        </w:numPr>
                        <w:contextualSpacing/>
                        <w:rPr>
                          <w:sz w:val="22"/>
                          <w:szCs w:val="22"/>
                          <w:lang w:val="en-GB"/>
                        </w:rPr>
                      </w:pPr>
                      <w:r>
                        <w:rPr>
                          <w:sz w:val="22"/>
                          <w:szCs w:val="22"/>
                          <w:lang w:val="en-GB"/>
                        </w:rPr>
                        <w:t xml:space="preserve">Turn on </w:t>
                      </w:r>
                      <w:r w:rsidR="001E54F0">
                        <w:rPr>
                          <w:sz w:val="22"/>
                          <w:szCs w:val="22"/>
                          <w:lang w:val="en-GB"/>
                        </w:rPr>
                        <w:t>w</w:t>
                      </w:r>
                      <w:r>
                        <w:rPr>
                          <w:sz w:val="22"/>
                          <w:szCs w:val="22"/>
                          <w:lang w:val="en-GB"/>
                        </w:rPr>
                        <w:t>i-</w:t>
                      </w:r>
                      <w:r w:rsidR="001E54F0">
                        <w:rPr>
                          <w:sz w:val="22"/>
                          <w:szCs w:val="22"/>
                          <w:lang w:val="en-GB"/>
                        </w:rPr>
                        <w:t>f</w:t>
                      </w:r>
                      <w:r>
                        <w:rPr>
                          <w:sz w:val="22"/>
                          <w:szCs w:val="22"/>
                          <w:lang w:val="en-GB"/>
                        </w:rPr>
                        <w:t xml:space="preserve">i </w:t>
                      </w:r>
                      <w:r w:rsidR="001E54F0">
                        <w:rPr>
                          <w:sz w:val="22"/>
                          <w:szCs w:val="22"/>
                          <w:lang w:val="en-GB"/>
                        </w:rPr>
                        <w:t>p</w:t>
                      </w:r>
                      <w:r>
                        <w:rPr>
                          <w:sz w:val="22"/>
                          <w:szCs w:val="22"/>
                          <w:lang w:val="en-GB"/>
                        </w:rPr>
                        <w:t xml:space="preserve">rotected </w:t>
                      </w:r>
                      <w:r w:rsidR="001E54F0">
                        <w:rPr>
                          <w:sz w:val="22"/>
                          <w:szCs w:val="22"/>
                          <w:lang w:val="en-GB"/>
                        </w:rPr>
                        <w:t>a</w:t>
                      </w:r>
                      <w:r>
                        <w:rPr>
                          <w:sz w:val="22"/>
                          <w:szCs w:val="22"/>
                          <w:lang w:val="en-GB"/>
                        </w:rPr>
                        <w:t>ccess.</w:t>
                      </w:r>
                    </w:p>
                    <w:p w:rsidR="006E2F10" w:rsidRPr="006E2F10" w:rsidP="006E2F10" w14:paraId="3B7C41A5" w14:textId="77EF41FC">
                      <w:pPr>
                        <w:pStyle w:val="body"/>
                        <w:numPr>
                          <w:ilvl w:val="0"/>
                          <w:numId w:val="37"/>
                        </w:numPr>
                        <w:ind w:left="714" w:hanging="357"/>
                        <w:contextualSpacing/>
                        <w:rPr>
                          <w:sz w:val="22"/>
                          <w:szCs w:val="22"/>
                          <w:lang w:val="en-GB"/>
                        </w:rPr>
                      </w:pPr>
                      <w:r w:rsidRPr="006E2F10">
                        <w:rPr>
                          <w:sz w:val="22"/>
                          <w:szCs w:val="22"/>
                          <w:lang w:val="en-GB"/>
                        </w:rPr>
                        <w:t xml:space="preserve">Disable </w:t>
                      </w:r>
                      <w:r w:rsidR="001E54F0">
                        <w:rPr>
                          <w:sz w:val="22"/>
                          <w:szCs w:val="22"/>
                          <w:lang w:val="en-GB"/>
                        </w:rPr>
                        <w:t>the s</w:t>
                      </w:r>
                      <w:r w:rsidRPr="006E2F10">
                        <w:rPr>
                          <w:sz w:val="22"/>
                          <w:szCs w:val="22"/>
                          <w:lang w:val="en-GB"/>
                        </w:rPr>
                        <w:t xml:space="preserve">ervice </w:t>
                      </w:r>
                      <w:r w:rsidR="001E54F0">
                        <w:rPr>
                          <w:sz w:val="22"/>
                          <w:szCs w:val="22"/>
                          <w:lang w:val="en-GB"/>
                        </w:rPr>
                        <w:t>s</w:t>
                      </w:r>
                      <w:r w:rsidRPr="006E2F10">
                        <w:rPr>
                          <w:sz w:val="22"/>
                          <w:szCs w:val="22"/>
                          <w:lang w:val="en-GB"/>
                        </w:rPr>
                        <w:t xml:space="preserve">et </w:t>
                      </w:r>
                      <w:r w:rsidR="001E54F0">
                        <w:rPr>
                          <w:sz w:val="22"/>
                          <w:szCs w:val="22"/>
                          <w:lang w:val="en-GB"/>
                        </w:rPr>
                        <w:t>i</w:t>
                      </w:r>
                      <w:r w:rsidRPr="006E2F10">
                        <w:rPr>
                          <w:sz w:val="22"/>
                          <w:szCs w:val="22"/>
                          <w:lang w:val="en-GB"/>
                        </w:rPr>
                        <w:t>dentifier to prevent the wireless network from being easily seen.</w:t>
                      </w:r>
                    </w:p>
                    <w:p w:rsidR="006E2F10" w:rsidRPr="006E2F10" w:rsidP="006E2F10" w14:paraId="28EF2086" w14:textId="3E2CC5FE">
                      <w:pPr>
                        <w:pStyle w:val="body"/>
                        <w:numPr>
                          <w:ilvl w:val="0"/>
                          <w:numId w:val="37"/>
                        </w:numPr>
                        <w:ind w:left="714" w:hanging="357"/>
                        <w:contextualSpacing/>
                        <w:rPr>
                          <w:sz w:val="22"/>
                          <w:szCs w:val="22"/>
                          <w:lang w:val="en-GB"/>
                        </w:rPr>
                      </w:pPr>
                      <w:r w:rsidRPr="006E2F10">
                        <w:rPr>
                          <w:sz w:val="22"/>
                          <w:szCs w:val="22"/>
                          <w:lang w:val="en-GB"/>
                        </w:rPr>
                        <w:t>Keep the router’s firmware up to date.</w:t>
                      </w:r>
                    </w:p>
                    <w:p w:rsidR="006E2F10" w:rsidRPr="006E2F10" w:rsidP="006E2F10" w14:paraId="78BF7663" w14:textId="65C6EEFD">
                      <w:pPr>
                        <w:pStyle w:val="body"/>
                        <w:numPr>
                          <w:ilvl w:val="0"/>
                          <w:numId w:val="37"/>
                        </w:numPr>
                        <w:ind w:left="714" w:hanging="357"/>
                        <w:contextualSpacing/>
                        <w:rPr>
                          <w:sz w:val="22"/>
                          <w:szCs w:val="22"/>
                          <w:lang w:val="en-GB"/>
                        </w:rPr>
                      </w:pPr>
                      <w:r w:rsidRPr="006E2F10">
                        <w:rPr>
                          <w:sz w:val="22"/>
                          <w:szCs w:val="22"/>
                          <w:lang w:val="en-GB"/>
                        </w:rPr>
                        <w:t>Establish a network for guest users.</w:t>
                      </w:r>
                    </w:p>
                    <w:p w:rsidR="006E2F10" w:rsidRPr="006E2F10" w:rsidP="006E2F10" w14:paraId="642DBFA1" w14:textId="28E2AB32">
                      <w:pPr>
                        <w:pStyle w:val="body"/>
                        <w:numPr>
                          <w:ilvl w:val="0"/>
                          <w:numId w:val="37"/>
                        </w:numPr>
                        <w:ind w:left="714" w:hanging="357"/>
                        <w:contextualSpacing/>
                        <w:rPr>
                          <w:sz w:val="22"/>
                          <w:szCs w:val="22"/>
                          <w:lang w:val="en-GB"/>
                        </w:rPr>
                      </w:pPr>
                      <w:r w:rsidRPr="006E2F10">
                        <w:rPr>
                          <w:sz w:val="22"/>
                          <w:szCs w:val="22"/>
                          <w:lang w:val="en-GB"/>
                        </w:rPr>
                        <w:t xml:space="preserve">Disable </w:t>
                      </w:r>
                      <w:r w:rsidR="001E54F0">
                        <w:rPr>
                          <w:sz w:val="22"/>
                          <w:szCs w:val="22"/>
                          <w:lang w:val="en-GB"/>
                        </w:rPr>
                        <w:t>w</w:t>
                      </w:r>
                      <w:r w:rsidRPr="006E2F10">
                        <w:rPr>
                          <w:sz w:val="22"/>
                          <w:szCs w:val="22"/>
                          <w:lang w:val="en-GB"/>
                        </w:rPr>
                        <w:t>i-</w:t>
                      </w:r>
                      <w:r w:rsidR="001E54F0">
                        <w:rPr>
                          <w:sz w:val="22"/>
                          <w:szCs w:val="22"/>
                          <w:lang w:val="en-GB"/>
                        </w:rPr>
                        <w:t>f</w:t>
                      </w:r>
                      <w:r w:rsidRPr="006E2F10">
                        <w:rPr>
                          <w:sz w:val="22"/>
                          <w:szCs w:val="22"/>
                          <w:lang w:val="en-GB"/>
                        </w:rPr>
                        <w:t xml:space="preserve">i </w:t>
                      </w:r>
                      <w:r w:rsidR="001E54F0">
                        <w:rPr>
                          <w:sz w:val="22"/>
                          <w:szCs w:val="22"/>
                          <w:lang w:val="en-GB"/>
                        </w:rPr>
                        <w:t>p</w:t>
                      </w:r>
                      <w:r w:rsidRPr="006E2F10">
                        <w:rPr>
                          <w:sz w:val="22"/>
                          <w:szCs w:val="22"/>
                          <w:lang w:val="en-GB"/>
                        </w:rPr>
                        <w:t xml:space="preserve">rotected </w:t>
                      </w:r>
                      <w:r w:rsidR="001E54F0">
                        <w:rPr>
                          <w:sz w:val="22"/>
                          <w:szCs w:val="22"/>
                          <w:lang w:val="en-GB"/>
                        </w:rPr>
                        <w:t>s</w:t>
                      </w:r>
                      <w:r w:rsidRPr="006E2F10">
                        <w:rPr>
                          <w:sz w:val="22"/>
                          <w:szCs w:val="22"/>
                          <w:lang w:val="en-GB"/>
                        </w:rPr>
                        <w:t xml:space="preserve">etup. </w:t>
                      </w:r>
                    </w:p>
                    <w:p w:rsidR="006E2F10" w:rsidRPr="006E2F10" w:rsidP="006E2F10" w14:paraId="4A1D7381" w14:textId="60506C06">
                      <w:pPr>
                        <w:pStyle w:val="body"/>
                        <w:numPr>
                          <w:ilvl w:val="0"/>
                          <w:numId w:val="37"/>
                        </w:numPr>
                        <w:ind w:left="714" w:hanging="357"/>
                        <w:contextualSpacing/>
                        <w:rPr>
                          <w:sz w:val="22"/>
                          <w:szCs w:val="22"/>
                          <w:lang w:val="en-GB"/>
                        </w:rPr>
                      </w:pPr>
                      <w:r w:rsidRPr="006E2F10">
                        <w:rPr>
                          <w:sz w:val="22"/>
                          <w:szCs w:val="22"/>
                          <w:lang w:val="en-GB"/>
                        </w:rPr>
                        <w:t>Routinely restart the router to clear the system</w:t>
                      </w:r>
                      <w:r w:rsidR="002857D0">
                        <w:rPr>
                          <w:sz w:val="22"/>
                          <w:szCs w:val="22"/>
                          <w:lang w:val="en-GB"/>
                        </w:rPr>
                        <w:t>’s</w:t>
                      </w:r>
                      <w:r w:rsidRPr="006E2F10">
                        <w:rPr>
                          <w:sz w:val="22"/>
                          <w:szCs w:val="22"/>
                          <w:lang w:val="en-GB"/>
                        </w:rPr>
                        <w:t xml:space="preserve"> memory and refresh connections.</w:t>
                      </w:r>
                    </w:p>
                    <w:p w:rsidR="006E2F10" w:rsidRPr="006E2F10" w:rsidP="006E2F10" w14:paraId="66E50AE8" w14:textId="061296B7">
                      <w:pPr>
                        <w:pStyle w:val="body"/>
                        <w:numPr>
                          <w:ilvl w:val="0"/>
                          <w:numId w:val="37"/>
                        </w:numPr>
                        <w:ind w:left="714" w:hanging="357"/>
                        <w:contextualSpacing/>
                        <w:rPr>
                          <w:sz w:val="22"/>
                          <w:szCs w:val="22"/>
                          <w:lang w:val="en-GB"/>
                        </w:rPr>
                      </w:pPr>
                      <w:r w:rsidRPr="006E2F10">
                        <w:rPr>
                          <w:sz w:val="22"/>
                          <w:szCs w:val="22"/>
                          <w:lang w:val="en-GB"/>
                        </w:rPr>
                        <w:t>Disable remote accessibility.</w:t>
                      </w:r>
                    </w:p>
                    <w:p w:rsidR="006E2F10" w:rsidRPr="006E2F10" w:rsidP="006E2F10" w14:paraId="7BE04776" w14:textId="532AC364">
                      <w:pPr>
                        <w:pStyle w:val="body"/>
                        <w:numPr>
                          <w:ilvl w:val="0"/>
                          <w:numId w:val="37"/>
                        </w:numPr>
                        <w:ind w:left="714" w:hanging="357"/>
                        <w:contextualSpacing/>
                        <w:rPr>
                          <w:sz w:val="22"/>
                          <w:szCs w:val="22"/>
                          <w:lang w:val="en-GB"/>
                        </w:rPr>
                      </w:pPr>
                      <w:r w:rsidRPr="006E2F10">
                        <w:rPr>
                          <w:sz w:val="22"/>
                          <w:szCs w:val="22"/>
                          <w:lang w:val="en-GB"/>
                        </w:rPr>
                        <w:t>Make sure every router administrator has their own username, password and proper access privileges.</w:t>
                      </w:r>
                    </w:p>
                    <w:p w:rsidR="00CE5838" w:rsidRPr="00CE5838" w:rsidP="00CE5838" w14:paraId="10D7581B" w14:textId="68A09C3D">
                      <w:pPr>
                        <w:pStyle w:val="body"/>
                        <w:numPr>
                          <w:ilvl w:val="0"/>
                          <w:numId w:val="37"/>
                        </w:numPr>
                        <w:ind w:left="714" w:hanging="357"/>
                        <w:rPr>
                          <w:sz w:val="22"/>
                          <w:szCs w:val="22"/>
                          <w:lang w:val="en-GB"/>
                        </w:rPr>
                      </w:pPr>
                      <w:r w:rsidRPr="006E2F10">
                        <w:rPr>
                          <w:sz w:val="22"/>
                          <w:szCs w:val="22"/>
                          <w:lang w:val="en-GB"/>
                        </w:rPr>
                        <w:t xml:space="preserve">Monitor </w:t>
                      </w:r>
                      <w:r w:rsidR="002857D0">
                        <w:rPr>
                          <w:sz w:val="22"/>
                          <w:szCs w:val="22"/>
                          <w:lang w:val="en-GB"/>
                        </w:rPr>
                        <w:t xml:space="preserve">network </w:t>
                      </w:r>
                      <w:r w:rsidRPr="006E2F10">
                        <w:rPr>
                          <w:sz w:val="22"/>
                          <w:szCs w:val="22"/>
                          <w:lang w:val="en-GB"/>
                        </w:rPr>
                        <w:t>activity regularly.</w:t>
                      </w:r>
                    </w:p>
                    <w:p w:rsidR="00CE5838" w:rsidRPr="009E7C38" w:rsidP="00CE5838" w14:paraId="2953390A" w14:textId="1ACE6CD1">
                      <w:pPr>
                        <w:pStyle w:val="body"/>
                        <w:rPr>
                          <w:sz w:val="22"/>
                          <w:szCs w:val="22"/>
                          <w:lang w:val="en-GB"/>
                        </w:rPr>
                      </w:pPr>
                      <w:r>
                        <w:rPr>
                          <w:sz w:val="22"/>
                          <w:szCs w:val="22"/>
                          <w:lang w:val="en-GB"/>
                        </w:rPr>
                        <w:t xml:space="preserve">Contact us </w:t>
                      </w:r>
                      <w:r w:rsidR="006147DE">
                        <w:rPr>
                          <w:sz w:val="22"/>
                          <w:szCs w:val="22"/>
                          <w:lang w:val="en-GB"/>
                        </w:rPr>
                        <w:t xml:space="preserve">today </w:t>
                      </w:r>
                      <w:r>
                        <w:rPr>
                          <w:sz w:val="22"/>
                          <w:szCs w:val="22"/>
                          <w:lang w:val="en-GB"/>
                        </w:rPr>
                        <w:t xml:space="preserve">for </w:t>
                      </w:r>
                      <w:r w:rsidR="006147DE">
                        <w:rPr>
                          <w:sz w:val="22"/>
                          <w:szCs w:val="22"/>
                          <w:lang w:val="en-GB"/>
                        </w:rPr>
                        <w:t>further</w:t>
                      </w:r>
                      <w:r>
                        <w:rPr>
                          <w:sz w:val="22"/>
                          <w:szCs w:val="22"/>
                          <w:lang w:val="en-GB"/>
                        </w:rPr>
                        <w:t xml:space="preserve"> resources </w:t>
                      </w:r>
                      <w:r w:rsidR="002857D0">
                        <w:rPr>
                          <w:sz w:val="22"/>
                          <w:szCs w:val="22"/>
                          <w:lang w:val="en-GB"/>
                        </w:rPr>
                        <w:t xml:space="preserve">on </w:t>
                      </w:r>
                      <w:r>
                        <w:rPr>
                          <w:sz w:val="22"/>
                          <w:szCs w:val="22"/>
                          <w:lang w:val="en-GB"/>
                        </w:rPr>
                        <w:t>cyber-security best practices.</w:t>
                      </w:r>
                    </w:p>
                    <w:bookmarkEnd w:id="0"/>
                    <w:p w:rsidR="00FA69D3" w:rsidRPr="00FA69D3" w:rsidP="009046A2" w14:paraId="3535F7FD" w14:textId="4F3DEA92">
                      <w:pPr>
                        <w:rPr>
                          <w:lang w:val="en-GB"/>
                        </w:rPr>
                      </w:pPr>
                    </w:p>
                  </w:txbxContent>
                </v:textbox>
              </v:shape>
            </w:pict>
          </mc:Fallback>
        </mc:AlternateContent>
      </w:r>
      <w:r w:rsidRPr="002857D0" w:rsidR="00641E04">
        <w:rPr>
          <w:rFonts w:ascii="Arial" w:hAnsi="Arial"/>
          <w:noProof/>
          <w:lang w:val="en-GB" w:eastAsia="en-CA"/>
        </w:rPr>
        <mc:AlternateContent>
          <mc:Choice Requires="wps">
            <w:drawing>
              <wp:anchor distT="0" distB="0" distL="114300" distR="114300" simplePos="0" relativeHeight="251661312" behindDoc="1" locked="0" layoutInCell="1" allowOverlap="1">
                <wp:simplePos x="0" y="0"/>
                <wp:positionH relativeFrom="margin">
                  <wp:posOffset>-114300</wp:posOffset>
                </wp:positionH>
                <wp:positionV relativeFrom="topMargin">
                  <wp:posOffset>400050</wp:posOffset>
                </wp:positionV>
                <wp:extent cx="4696358" cy="946150"/>
                <wp:effectExtent l="0" t="0" r="0" b="63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4696358" cy="946150"/>
                        </a:xfrm>
                        <a:prstGeom prst="rect">
                          <a:avLst/>
                        </a:prstGeom>
                        <a:noFill/>
                        <a:ln w="6350">
                          <a:noFill/>
                        </a:ln>
                      </wps:spPr>
                      <wps:txbx>
                        <w:txbxContent>
                          <w:p w:rsidR="00E0136E" w:rsidRPr="006F7CB1" w:rsidP="00E0136E" w14:textId="7C31449F">
                            <w:pPr>
                              <w:pStyle w:val="ArticleHeader"/>
                              <w:rPr>
                                <w:rFonts w:cstheme="minorHAnsi"/>
                                <w:lang w:val="en-GB"/>
                              </w:rPr>
                            </w:pPr>
                            <w:r>
                              <w:rPr>
                                <w:rFonts w:cstheme="minorHAnsi"/>
                                <w:szCs w:val="44"/>
                                <w:lang w:val="en-GB"/>
                              </w:rPr>
                              <w:t xml:space="preserve">The </w:t>
                            </w:r>
                            <w:r w:rsidR="002B0B28">
                              <w:rPr>
                                <w:rFonts w:cstheme="minorHAnsi"/>
                                <w:szCs w:val="44"/>
                                <w:lang w:val="en-GB"/>
                              </w:rPr>
                              <w:t>Zero</w:t>
                            </w:r>
                            <w:r>
                              <w:rPr>
                                <w:rFonts w:cstheme="minorHAnsi"/>
                                <w:szCs w:val="44"/>
                                <w:lang w:val="en-GB"/>
                              </w:rPr>
                              <w:t>-t</w:t>
                            </w:r>
                            <w:r w:rsidR="002B0B28">
                              <w:rPr>
                                <w:rFonts w:cstheme="minorHAnsi"/>
                                <w:szCs w:val="44"/>
                                <w:lang w:val="en-GB"/>
                              </w:rPr>
                              <w:t>rust Model Explained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width:369.8pt;height:74.5pt;margin-top:31.5pt;margin-left:-9pt;mso-height-percent:0;mso-height-relative:margin;mso-position-horizontal-relative:margin;mso-position-vertical-relative:top-margin-area;mso-width-percent:0;mso-width-relative:margin;mso-wrap-distance-bottom:0;mso-wrap-distance-left:9pt;mso-wrap-distance-right:9pt;mso-wrap-distance-top:0;mso-wrap-style:square;position:absolute;v-text-anchor:top;visibility:visible;z-index:-251654144" filled="f" stroked="f" strokeweight="0.5pt">
                <v:textbox>
                  <w:txbxContent>
                    <w:p w:rsidR="00E0136E" w:rsidRPr="006F7CB1" w:rsidP="00E0136E" w14:paraId="739751FE" w14:textId="7C31449F">
                      <w:pPr>
                        <w:pStyle w:val="ArticleHeader"/>
                        <w:rPr>
                          <w:rFonts w:cstheme="minorHAnsi"/>
                          <w:lang w:val="en-GB"/>
                        </w:rPr>
                      </w:pPr>
                      <w:r>
                        <w:rPr>
                          <w:rFonts w:cstheme="minorHAnsi"/>
                          <w:szCs w:val="44"/>
                          <w:lang w:val="en-GB"/>
                        </w:rPr>
                        <w:t xml:space="preserve">The </w:t>
                      </w:r>
                      <w:r w:rsidR="002B0B28">
                        <w:rPr>
                          <w:rFonts w:cstheme="minorHAnsi"/>
                          <w:szCs w:val="44"/>
                          <w:lang w:val="en-GB"/>
                        </w:rPr>
                        <w:t>Zero</w:t>
                      </w:r>
                      <w:r>
                        <w:rPr>
                          <w:rFonts w:cstheme="minorHAnsi"/>
                          <w:szCs w:val="44"/>
                          <w:lang w:val="en-GB"/>
                        </w:rPr>
                        <w:t>-t</w:t>
                      </w:r>
                      <w:r w:rsidR="002B0B28">
                        <w:rPr>
                          <w:rFonts w:cstheme="minorHAnsi"/>
                          <w:szCs w:val="44"/>
                          <w:lang w:val="en-GB"/>
                        </w:rPr>
                        <w:t>rust Model Explained</w:t>
                      </w:r>
                    </w:p>
                  </w:txbxContent>
                </v:textbox>
                <w10:wrap anchorx="margin"/>
              </v:shape>
            </w:pict>
          </mc:Fallback>
        </mc:AlternateContent>
      </w:r>
      <w:bookmarkStart w:id="1" w:name="_Hlk111110424"/>
      <w:r w:rsidRPr="002857D0" w:rsidR="0028245A">
        <w:rPr>
          <w:lang w:val="en-GB"/>
        </w:rPr>
        <w:t>Traditional cyber</w:t>
      </w:r>
      <w:r w:rsidRPr="002857D0" w:rsidR="00C42503">
        <w:rPr>
          <w:lang w:val="en-GB"/>
        </w:rPr>
        <w:t>-</w:t>
      </w:r>
      <w:r w:rsidRPr="002857D0" w:rsidR="0028245A">
        <w:rPr>
          <w:lang w:val="en-GB"/>
        </w:rPr>
        <w:t xml:space="preserve">security protocols </w:t>
      </w:r>
      <w:r w:rsidRPr="002857D0" w:rsidR="00111DFF">
        <w:rPr>
          <w:lang w:val="en-GB"/>
        </w:rPr>
        <w:t xml:space="preserve">often </w:t>
      </w:r>
      <w:r w:rsidRPr="002857D0" w:rsidR="0028245A">
        <w:rPr>
          <w:lang w:val="en-GB"/>
        </w:rPr>
        <w:t xml:space="preserve">can’t keep up with the rapidly evolving </w:t>
      </w:r>
      <w:r w:rsidRPr="002857D0" w:rsidR="00111DFF">
        <w:rPr>
          <w:lang w:val="en-GB"/>
        </w:rPr>
        <w:t xml:space="preserve">nature of </w:t>
      </w:r>
      <w:r w:rsidRPr="002857D0" w:rsidR="0028245A">
        <w:rPr>
          <w:lang w:val="en-GB"/>
        </w:rPr>
        <w:t>modern workplace</w:t>
      </w:r>
      <w:r w:rsidRPr="002857D0" w:rsidR="00111DFF">
        <w:rPr>
          <w:lang w:val="en-GB"/>
        </w:rPr>
        <w:t>s</w:t>
      </w:r>
      <w:r w:rsidRPr="002857D0" w:rsidR="0028245A">
        <w:rPr>
          <w:lang w:val="en-GB"/>
        </w:rPr>
        <w:t xml:space="preserve">. </w:t>
      </w:r>
      <w:r w:rsidRPr="002857D0" w:rsidR="00087768">
        <w:rPr>
          <w:lang w:val="en-GB"/>
        </w:rPr>
        <w:t>In particular, t</w:t>
      </w:r>
      <w:r w:rsidRPr="002857D0" w:rsidR="0028245A">
        <w:rPr>
          <w:lang w:val="en-GB"/>
        </w:rPr>
        <w:t>he complexity of hybrid work</w:t>
      </w:r>
      <w:r w:rsidRPr="002857D0" w:rsidR="00111DFF">
        <w:rPr>
          <w:lang w:val="en-GB"/>
        </w:rPr>
        <w:t xml:space="preserve"> arrangements</w:t>
      </w:r>
      <w:r w:rsidRPr="002857D0" w:rsidR="0028245A">
        <w:rPr>
          <w:lang w:val="en-GB"/>
        </w:rPr>
        <w:t xml:space="preserve">, the rising number of fully remote employees and the dramatic increase in the use of cloud-based systems </w:t>
      </w:r>
      <w:r w:rsidRPr="002857D0" w:rsidR="00087768">
        <w:rPr>
          <w:lang w:val="en-GB"/>
        </w:rPr>
        <w:t xml:space="preserve">may </w:t>
      </w:r>
      <w:r w:rsidRPr="002857D0" w:rsidR="0028245A">
        <w:rPr>
          <w:lang w:val="en-GB"/>
        </w:rPr>
        <w:t xml:space="preserve">make traditional perimeter security ineffectual. </w:t>
      </w:r>
      <w:r w:rsidRPr="002857D0" w:rsidR="00087768">
        <w:rPr>
          <w:lang w:val="en-GB"/>
        </w:rPr>
        <w:t>Fortunately, a</w:t>
      </w:r>
      <w:r w:rsidRPr="002857D0" w:rsidR="0028245A">
        <w:rPr>
          <w:lang w:val="en-GB"/>
        </w:rPr>
        <w:t xml:space="preserve"> new security model</w:t>
      </w:r>
      <w:r w:rsidRPr="002857D0" w:rsidR="00087768">
        <w:rPr>
          <w:lang w:val="en-GB"/>
        </w:rPr>
        <w:t>, known as “zero trust,”</w:t>
      </w:r>
      <w:r w:rsidRPr="002857D0" w:rsidR="0028245A">
        <w:rPr>
          <w:lang w:val="en-GB"/>
        </w:rPr>
        <w:t xml:space="preserve"> </w:t>
      </w:r>
      <w:r w:rsidRPr="002857D0" w:rsidR="00087768">
        <w:rPr>
          <w:lang w:val="en-GB"/>
        </w:rPr>
        <w:t>can help</w:t>
      </w:r>
      <w:r w:rsidRPr="002857D0" w:rsidR="0028245A">
        <w:rPr>
          <w:lang w:val="en-GB"/>
        </w:rPr>
        <w:t xml:space="preserve"> keep corporate networks safe. </w:t>
      </w:r>
    </w:p>
    <w:p w:rsidR="0028245A" w:rsidRPr="002857D0" w:rsidP="0028245A" w14:paraId="4177F6ED" w14:textId="4E222D94">
      <w:pPr>
        <w:rPr>
          <w:lang w:val="en-GB"/>
        </w:rPr>
      </w:pPr>
      <w:r w:rsidRPr="002857D0">
        <w:rPr>
          <w:lang w:val="en-GB"/>
        </w:rPr>
        <w:t>Rather than trusting the identity and intentions of users within an organisation, a data breach is presumed with every request under</w:t>
      </w:r>
      <w:r w:rsidRPr="002857D0" w:rsidR="00FC0021">
        <w:rPr>
          <w:lang w:val="en-GB"/>
        </w:rPr>
        <w:t xml:space="preserve"> a</w:t>
      </w:r>
      <w:r w:rsidRPr="002857D0">
        <w:rPr>
          <w:lang w:val="en-GB"/>
        </w:rPr>
        <w:t xml:space="preserve"> </w:t>
      </w:r>
      <w:r w:rsidRPr="002857D0" w:rsidR="003073A3">
        <w:rPr>
          <w:lang w:val="en-GB"/>
        </w:rPr>
        <w:t>zero-trust</w:t>
      </w:r>
      <w:r w:rsidRPr="002857D0" w:rsidR="00FC0021">
        <w:rPr>
          <w:lang w:val="en-GB"/>
        </w:rPr>
        <w:t xml:space="preserve"> approach</w:t>
      </w:r>
      <w:r w:rsidRPr="002857D0">
        <w:rPr>
          <w:lang w:val="en-GB"/>
        </w:rPr>
        <w:t xml:space="preserve">. Consequently, every access request must be authenticated and authorised as if it originated from an open network. As such, </w:t>
      </w:r>
      <w:r w:rsidRPr="002857D0" w:rsidR="003073A3">
        <w:rPr>
          <w:lang w:val="en-GB"/>
        </w:rPr>
        <w:t>a zero-trust model</w:t>
      </w:r>
      <w:r w:rsidRPr="002857D0">
        <w:rPr>
          <w:lang w:val="en-GB"/>
        </w:rPr>
        <w:t xml:space="preserve"> can help reduce </w:t>
      </w:r>
      <w:r w:rsidRPr="002857D0" w:rsidR="00EE42F7">
        <w:rPr>
          <w:lang w:val="en-GB"/>
        </w:rPr>
        <w:t xml:space="preserve">an </w:t>
      </w:r>
      <w:r w:rsidRPr="002857D0">
        <w:rPr>
          <w:lang w:val="en-GB"/>
        </w:rPr>
        <w:t xml:space="preserve">organisation’s attack surface area and prevent lateral movement—where attackers are able to move freely within </w:t>
      </w:r>
      <w:r w:rsidRPr="002857D0" w:rsidR="00EE42F7">
        <w:rPr>
          <w:lang w:val="en-GB"/>
        </w:rPr>
        <w:t xml:space="preserve">the </w:t>
      </w:r>
      <w:r w:rsidRPr="002857D0">
        <w:rPr>
          <w:lang w:val="en-GB"/>
        </w:rPr>
        <w:t>organisation’s perimeter once access is gained. This is especially important</w:t>
      </w:r>
      <w:r w:rsidRPr="002857D0" w:rsidR="00EE42F7">
        <w:rPr>
          <w:lang w:val="en-GB"/>
        </w:rPr>
        <w:t>,</w:t>
      </w:r>
      <w:r w:rsidRPr="002857D0">
        <w:rPr>
          <w:lang w:val="en-GB"/>
        </w:rPr>
        <w:t xml:space="preserve"> </w:t>
      </w:r>
      <w:r w:rsidRPr="002857D0" w:rsidR="00EE42F7">
        <w:rPr>
          <w:lang w:val="en-GB"/>
        </w:rPr>
        <w:t xml:space="preserve">seeing as </w:t>
      </w:r>
      <w:r w:rsidRPr="002857D0">
        <w:rPr>
          <w:lang w:val="en-GB"/>
        </w:rPr>
        <w:t xml:space="preserve">lateral movement was </w:t>
      </w:r>
      <w:r w:rsidRPr="002857D0" w:rsidR="004D3969">
        <w:rPr>
          <w:lang w:val="en-GB"/>
        </w:rPr>
        <w:t>observed</w:t>
      </w:r>
      <w:r w:rsidRPr="002857D0">
        <w:rPr>
          <w:lang w:val="en-GB"/>
        </w:rPr>
        <w:t xml:space="preserve"> in 25% of all attacks, according to a recent global report by cloud computing company VMware. </w:t>
      </w:r>
    </w:p>
    <w:p w:rsidR="001161EA" w:rsidRPr="002857D0" w:rsidP="0028245A" w14:paraId="1C96CBD2" w14:textId="5071B1EE">
      <w:pPr>
        <w:rPr>
          <w:lang w:val="en-GB"/>
        </w:rPr>
      </w:pPr>
      <w:r w:rsidRPr="002857D0">
        <w:rPr>
          <w:lang w:val="en-GB"/>
        </w:rPr>
        <w:t xml:space="preserve">Consider </w:t>
      </w:r>
      <w:r w:rsidRPr="002857D0" w:rsidR="00EE42F7">
        <w:rPr>
          <w:lang w:val="en-GB"/>
        </w:rPr>
        <w:t>these</w:t>
      </w:r>
      <w:r w:rsidRPr="002857D0">
        <w:rPr>
          <w:lang w:val="en-GB"/>
        </w:rPr>
        <w:t xml:space="preserve"> tips for </w:t>
      </w:r>
      <w:r w:rsidRPr="002857D0" w:rsidR="00EE42F7">
        <w:rPr>
          <w:lang w:val="en-GB"/>
        </w:rPr>
        <w:t xml:space="preserve">adopting </w:t>
      </w:r>
      <w:r w:rsidRPr="002857D0">
        <w:rPr>
          <w:lang w:val="en-GB"/>
        </w:rPr>
        <w:t xml:space="preserve">a </w:t>
      </w:r>
      <w:r w:rsidRPr="002857D0" w:rsidR="003073A3">
        <w:rPr>
          <w:lang w:val="en-GB"/>
        </w:rPr>
        <w:t>zero-trust</w:t>
      </w:r>
      <w:r w:rsidRPr="002857D0">
        <w:rPr>
          <w:lang w:val="en-GB"/>
        </w:rPr>
        <w:t xml:space="preserve"> approach</w:t>
      </w:r>
      <w:r w:rsidRPr="002857D0" w:rsidR="00EE42F7">
        <w:rPr>
          <w:lang w:val="en-GB"/>
        </w:rPr>
        <w:t xml:space="preserve"> in your organisation</w:t>
      </w:r>
      <w:r w:rsidRPr="002857D0">
        <w:rPr>
          <w:lang w:val="en-GB"/>
        </w:rPr>
        <w:t>:</w:t>
      </w:r>
    </w:p>
    <w:p w:rsidR="001769AB" w:rsidRPr="002857D0" w:rsidP="00732B76" w14:paraId="24C1DEFF" w14:textId="11343B61">
      <w:pPr>
        <w:pStyle w:val="ListParagraph"/>
        <w:numPr>
          <w:ilvl w:val="0"/>
          <w:numId w:val="27"/>
        </w:numPr>
        <w:spacing w:line="259" w:lineRule="auto"/>
        <w:contextualSpacing w:val="0"/>
        <w:rPr>
          <w:rFonts w:ascii="Calibri" w:eastAsia="Calibri" w:hAnsi="Calibri"/>
          <w:color w:val="auto"/>
          <w:sz w:val="22"/>
          <w:szCs w:val="20"/>
          <w:lang w:val="en-GB"/>
        </w:rPr>
      </w:pPr>
      <w:r w:rsidRPr="002857D0">
        <w:rPr>
          <w:rFonts w:ascii="Calibri" w:eastAsia="Calibri" w:hAnsi="Calibri"/>
          <w:b/>
          <w:color w:val="auto"/>
          <w:sz w:val="22"/>
          <w:szCs w:val="20"/>
          <w:lang w:val="en-GB"/>
        </w:rPr>
        <w:t>Define the attack surface</w:t>
      </w:r>
      <w:r w:rsidRPr="002857D0">
        <w:rPr>
          <w:rFonts w:ascii="Calibri" w:eastAsia="Calibri" w:hAnsi="Calibri"/>
          <w:bCs/>
          <w:color w:val="auto"/>
          <w:sz w:val="22"/>
          <w:szCs w:val="20"/>
          <w:lang w:val="en-GB"/>
        </w:rPr>
        <w:t xml:space="preserve">. </w:t>
      </w:r>
      <w:r w:rsidRPr="002857D0" w:rsidR="005F3F61">
        <w:rPr>
          <w:rFonts w:ascii="Calibri" w:eastAsia="Calibri" w:hAnsi="Calibri"/>
          <w:bCs/>
          <w:color w:val="auto"/>
          <w:sz w:val="22"/>
          <w:szCs w:val="20"/>
          <w:lang w:val="en-GB"/>
        </w:rPr>
        <w:t>To adopt a zero-trust framework, your organi</w:t>
      </w:r>
      <w:r w:rsidRPr="002857D0" w:rsidR="0039490F">
        <w:rPr>
          <w:rFonts w:ascii="Calibri" w:eastAsia="Calibri" w:hAnsi="Calibri"/>
          <w:bCs/>
          <w:color w:val="auto"/>
          <w:sz w:val="22"/>
          <w:szCs w:val="20"/>
          <w:lang w:val="en-GB"/>
        </w:rPr>
        <w:t>s</w:t>
      </w:r>
      <w:r w:rsidRPr="002857D0" w:rsidR="005F3F61">
        <w:rPr>
          <w:rFonts w:ascii="Calibri" w:eastAsia="Calibri" w:hAnsi="Calibri"/>
          <w:bCs/>
          <w:color w:val="auto"/>
          <w:sz w:val="22"/>
          <w:szCs w:val="20"/>
          <w:lang w:val="en-GB"/>
        </w:rPr>
        <w:t>ation’s critical data, assets, applications and services must be identified. This critical information forms a “protect surface,” which is unique to every organi</w:t>
      </w:r>
      <w:r w:rsidRPr="002857D0" w:rsidR="0039490F">
        <w:rPr>
          <w:rFonts w:ascii="Calibri" w:eastAsia="Calibri" w:hAnsi="Calibri"/>
          <w:bCs/>
          <w:color w:val="auto"/>
          <w:sz w:val="22"/>
          <w:szCs w:val="20"/>
          <w:lang w:val="en-GB"/>
        </w:rPr>
        <w:t>s</w:t>
      </w:r>
      <w:r w:rsidRPr="002857D0" w:rsidR="005F3F61">
        <w:rPr>
          <w:rFonts w:ascii="Calibri" w:eastAsia="Calibri" w:hAnsi="Calibri"/>
          <w:bCs/>
          <w:color w:val="auto"/>
          <w:sz w:val="22"/>
          <w:szCs w:val="20"/>
          <w:lang w:val="en-GB"/>
        </w:rPr>
        <w:t>ation.</w:t>
      </w:r>
    </w:p>
    <w:bookmarkEnd w:id="1"/>
    <w:p w:rsidR="001769AB" w:rsidRPr="002857D0" w:rsidP="005C24CD" w14:paraId="43CB1DB1" w14:textId="06C7FA5C">
      <w:pPr>
        <w:pStyle w:val="ListParagraph"/>
        <w:numPr>
          <w:ilvl w:val="0"/>
          <w:numId w:val="27"/>
        </w:numPr>
        <w:spacing w:line="259" w:lineRule="auto"/>
        <w:contextualSpacing w:val="0"/>
        <w:rPr>
          <w:rFonts w:ascii="Calibri" w:eastAsia="Calibri" w:hAnsi="Calibri"/>
          <w:color w:val="auto"/>
          <w:sz w:val="22"/>
          <w:szCs w:val="20"/>
          <w:lang w:val="en-GB"/>
        </w:rPr>
      </w:pPr>
      <w:r w:rsidRPr="002857D0">
        <w:rPr>
          <w:rFonts w:ascii="Calibri" w:eastAsia="Calibri" w:hAnsi="Calibri"/>
          <w:b/>
          <w:color w:val="auto"/>
          <w:sz w:val="22"/>
          <w:szCs w:val="20"/>
          <w:lang w:val="en-GB"/>
        </w:rPr>
        <w:t>Create a directory of assets</w:t>
      </w:r>
      <w:r w:rsidRPr="002857D0">
        <w:rPr>
          <w:rFonts w:ascii="Calibri" w:eastAsia="Calibri" w:hAnsi="Calibri"/>
          <w:bCs/>
          <w:color w:val="auto"/>
          <w:sz w:val="22"/>
          <w:szCs w:val="20"/>
          <w:lang w:val="en-GB"/>
        </w:rPr>
        <w:t xml:space="preserve">. </w:t>
      </w:r>
      <w:r w:rsidRPr="002857D0" w:rsidR="003540B2">
        <w:rPr>
          <w:rFonts w:ascii="Calibri" w:eastAsia="Calibri" w:hAnsi="Calibri"/>
          <w:bCs/>
          <w:color w:val="auto"/>
          <w:sz w:val="22"/>
          <w:szCs w:val="20"/>
          <w:lang w:val="en-GB"/>
        </w:rPr>
        <w:t xml:space="preserve">Determine where </w:t>
      </w:r>
      <w:r w:rsidRPr="002857D0" w:rsidR="0089716F">
        <w:rPr>
          <w:rFonts w:ascii="Calibri" w:eastAsia="Calibri" w:hAnsi="Calibri"/>
          <w:bCs/>
          <w:color w:val="auto"/>
          <w:sz w:val="22"/>
          <w:szCs w:val="20"/>
          <w:lang w:val="en-GB"/>
        </w:rPr>
        <w:t>your</w:t>
      </w:r>
      <w:r w:rsidRPr="002857D0" w:rsidR="003540B2">
        <w:rPr>
          <w:rFonts w:ascii="Calibri" w:eastAsia="Calibri" w:hAnsi="Calibri"/>
          <w:bCs/>
          <w:color w:val="auto"/>
          <w:sz w:val="22"/>
          <w:szCs w:val="20"/>
          <w:lang w:val="en-GB"/>
        </w:rPr>
        <w:t xml:space="preserve"> sensitive information lives and who needs access to it. </w:t>
      </w:r>
      <w:r w:rsidRPr="002857D0" w:rsidR="00746A0F">
        <w:rPr>
          <w:rFonts w:ascii="Calibri" w:eastAsia="Calibri" w:hAnsi="Calibri"/>
          <w:bCs/>
          <w:color w:val="auto"/>
          <w:sz w:val="22"/>
          <w:szCs w:val="20"/>
          <w:lang w:val="en-GB"/>
        </w:rPr>
        <w:t xml:space="preserve">Additionally, </w:t>
      </w:r>
      <w:r w:rsidRPr="002857D0" w:rsidR="00AE3B98">
        <w:rPr>
          <w:rFonts w:ascii="Calibri" w:eastAsia="Calibri" w:hAnsi="Calibri"/>
          <w:bCs/>
          <w:color w:val="auto"/>
          <w:sz w:val="22"/>
          <w:szCs w:val="20"/>
          <w:lang w:val="en-GB"/>
        </w:rPr>
        <w:t>unde</w:t>
      </w:r>
      <w:r w:rsidRPr="002857D0" w:rsidR="00082479">
        <w:rPr>
          <w:rFonts w:ascii="Calibri" w:eastAsia="Calibri" w:hAnsi="Calibri"/>
          <w:bCs/>
          <w:color w:val="auto"/>
          <w:sz w:val="22"/>
          <w:szCs w:val="20"/>
          <w:lang w:val="en-GB"/>
        </w:rPr>
        <w:t>rstand</w:t>
      </w:r>
      <w:r w:rsidRPr="002857D0" w:rsidR="003540B2">
        <w:rPr>
          <w:rFonts w:ascii="Calibri" w:eastAsia="Calibri" w:hAnsi="Calibri"/>
          <w:bCs/>
          <w:color w:val="auto"/>
          <w:sz w:val="22"/>
          <w:szCs w:val="20"/>
          <w:lang w:val="en-GB"/>
        </w:rPr>
        <w:t xml:space="preserve"> how many </w:t>
      </w:r>
      <w:r w:rsidRPr="002857D0" w:rsidR="008F01DD">
        <w:rPr>
          <w:rFonts w:ascii="Calibri" w:eastAsia="Calibri" w:hAnsi="Calibri"/>
          <w:bCs/>
          <w:color w:val="auto"/>
          <w:sz w:val="22"/>
          <w:szCs w:val="20"/>
          <w:lang w:val="en-GB"/>
        </w:rPr>
        <w:t>user</w:t>
      </w:r>
      <w:r w:rsidRPr="002857D0" w:rsidR="008F01DD">
        <w:rPr>
          <w:rFonts w:ascii="Calibri" w:eastAsia="Calibri" w:hAnsi="Calibri"/>
          <w:bCs/>
          <w:color w:val="auto"/>
          <w:sz w:val="22"/>
          <w:szCs w:val="20"/>
          <w:lang w:val="en-GB"/>
        </w:rPr>
        <w:t xml:space="preserve"> </w:t>
      </w:r>
      <w:r w:rsidRPr="002857D0" w:rsidR="003540B2">
        <w:rPr>
          <w:rFonts w:ascii="Calibri" w:eastAsia="Calibri" w:hAnsi="Calibri"/>
          <w:bCs/>
          <w:color w:val="auto"/>
          <w:sz w:val="22"/>
          <w:szCs w:val="20"/>
          <w:lang w:val="en-GB"/>
        </w:rPr>
        <w:t xml:space="preserve">accounts </w:t>
      </w:r>
      <w:r w:rsidRPr="002857D0" w:rsidR="008F01DD">
        <w:rPr>
          <w:rFonts w:ascii="Calibri" w:eastAsia="Calibri" w:hAnsi="Calibri"/>
          <w:bCs/>
          <w:color w:val="auto"/>
          <w:sz w:val="22"/>
          <w:szCs w:val="20"/>
          <w:lang w:val="en-GB"/>
        </w:rPr>
        <w:t>your organisation has</w:t>
      </w:r>
      <w:r w:rsidRPr="002857D0" w:rsidR="003540B2">
        <w:rPr>
          <w:rFonts w:ascii="Calibri" w:eastAsia="Calibri" w:hAnsi="Calibri"/>
          <w:bCs/>
          <w:color w:val="auto"/>
          <w:sz w:val="22"/>
          <w:szCs w:val="20"/>
          <w:lang w:val="en-GB"/>
        </w:rPr>
        <w:t xml:space="preserve"> and where the</w:t>
      </w:r>
      <w:r w:rsidRPr="002857D0" w:rsidR="008F01DD">
        <w:rPr>
          <w:rFonts w:ascii="Calibri" w:eastAsia="Calibri" w:hAnsi="Calibri"/>
          <w:bCs/>
          <w:color w:val="auto"/>
          <w:sz w:val="22"/>
          <w:szCs w:val="20"/>
          <w:lang w:val="en-GB"/>
        </w:rPr>
        <w:t>se</w:t>
      </w:r>
      <w:r w:rsidRPr="002857D0" w:rsidR="003540B2">
        <w:rPr>
          <w:rFonts w:ascii="Calibri" w:eastAsia="Calibri" w:hAnsi="Calibri"/>
          <w:bCs/>
          <w:color w:val="auto"/>
          <w:sz w:val="22"/>
          <w:szCs w:val="20"/>
          <w:lang w:val="en-GB"/>
        </w:rPr>
        <w:t xml:space="preserve"> connect. Consider removing old accounts and enforcing mandatory password rotation</w:t>
      </w:r>
      <w:r w:rsidRPr="002857D0" w:rsidR="006868C9">
        <w:rPr>
          <w:rFonts w:ascii="Calibri" w:eastAsia="Calibri" w:hAnsi="Calibri"/>
          <w:bCs/>
          <w:color w:val="auto"/>
          <w:sz w:val="22"/>
          <w:szCs w:val="20"/>
          <w:lang w:val="en-GB"/>
        </w:rPr>
        <w:t xml:space="preserve"> measures</w:t>
      </w:r>
      <w:r w:rsidRPr="002857D0" w:rsidR="003540B2">
        <w:rPr>
          <w:rFonts w:ascii="Calibri" w:eastAsia="Calibri" w:hAnsi="Calibri"/>
          <w:bCs/>
          <w:color w:val="auto"/>
          <w:sz w:val="22"/>
          <w:szCs w:val="20"/>
          <w:lang w:val="en-GB"/>
        </w:rPr>
        <w:t xml:space="preserve">. </w:t>
      </w:r>
    </w:p>
    <w:p w:rsidR="005C24CD" w:rsidRPr="002857D0" w:rsidP="005C24CD" w14:paraId="7E92E90A" w14:textId="0A9C06A5">
      <w:pPr>
        <w:pStyle w:val="ListParagraph"/>
        <w:numPr>
          <w:ilvl w:val="0"/>
          <w:numId w:val="27"/>
        </w:numPr>
        <w:spacing w:line="259" w:lineRule="auto"/>
        <w:contextualSpacing w:val="0"/>
        <w:rPr>
          <w:rFonts w:ascii="Calibri" w:eastAsia="Calibri" w:hAnsi="Calibri"/>
          <w:bCs/>
          <w:color w:val="auto"/>
          <w:sz w:val="22"/>
          <w:szCs w:val="20"/>
          <w:lang w:val="en-GB"/>
        </w:rPr>
      </w:pPr>
      <w:r w:rsidRPr="002857D0">
        <w:rPr>
          <w:rFonts w:ascii="Calibri" w:eastAsia="Calibri" w:hAnsi="Calibri"/>
          <w:b/>
          <w:color w:val="auto"/>
          <w:sz w:val="22"/>
          <w:szCs w:val="20"/>
          <w:lang w:val="en-GB"/>
        </w:rPr>
        <w:t xml:space="preserve">Adopt </w:t>
      </w:r>
      <w:r w:rsidRPr="002857D0" w:rsidR="00F049C6">
        <w:rPr>
          <w:rFonts w:ascii="Calibri" w:eastAsia="Calibri" w:hAnsi="Calibri"/>
          <w:b/>
          <w:color w:val="auto"/>
          <w:sz w:val="22"/>
          <w:szCs w:val="20"/>
          <w:lang w:val="en-GB"/>
        </w:rPr>
        <w:t>preventive measures</w:t>
      </w:r>
      <w:r w:rsidRPr="002857D0" w:rsidR="00F049C6">
        <w:rPr>
          <w:rFonts w:ascii="Calibri" w:eastAsia="Calibri" w:hAnsi="Calibri"/>
          <w:bCs/>
          <w:color w:val="auto"/>
          <w:sz w:val="22"/>
          <w:szCs w:val="20"/>
          <w:lang w:val="en-GB"/>
        </w:rPr>
        <w:t xml:space="preserve">. </w:t>
      </w:r>
      <w:r w:rsidRPr="002857D0" w:rsidR="00422328">
        <w:rPr>
          <w:rFonts w:ascii="Calibri" w:eastAsia="Calibri" w:hAnsi="Calibri"/>
          <w:bCs/>
          <w:color w:val="auto"/>
          <w:sz w:val="22"/>
          <w:szCs w:val="20"/>
          <w:lang w:val="en-GB"/>
        </w:rPr>
        <w:t>Give users the least amount of access necessary to do their work</w:t>
      </w:r>
      <w:r w:rsidRPr="002857D0" w:rsidR="00746A0F">
        <w:rPr>
          <w:rFonts w:ascii="Calibri" w:eastAsia="Calibri" w:hAnsi="Calibri"/>
          <w:bCs/>
          <w:color w:val="auto"/>
          <w:sz w:val="22"/>
          <w:szCs w:val="20"/>
          <w:lang w:val="en-GB"/>
        </w:rPr>
        <w:t xml:space="preserve"> and u</w:t>
      </w:r>
      <w:r w:rsidRPr="002857D0" w:rsidR="00422328">
        <w:rPr>
          <w:rFonts w:ascii="Calibri" w:eastAsia="Calibri" w:hAnsi="Calibri"/>
          <w:bCs/>
          <w:color w:val="auto"/>
          <w:sz w:val="22"/>
          <w:szCs w:val="20"/>
          <w:lang w:val="en-GB"/>
        </w:rPr>
        <w:t xml:space="preserve">se multifactor authentication to verify accounts. </w:t>
      </w:r>
      <w:r w:rsidRPr="002857D0" w:rsidR="006868C9">
        <w:rPr>
          <w:rFonts w:ascii="Calibri" w:eastAsia="Calibri" w:hAnsi="Calibri"/>
          <w:bCs/>
          <w:color w:val="auto"/>
          <w:sz w:val="22"/>
          <w:szCs w:val="20"/>
          <w:lang w:val="en-GB"/>
        </w:rPr>
        <w:t>Also</w:t>
      </w:r>
      <w:r w:rsidRPr="002857D0" w:rsidR="00746A0F">
        <w:rPr>
          <w:rFonts w:ascii="Calibri" w:eastAsia="Calibri" w:hAnsi="Calibri"/>
          <w:bCs/>
          <w:color w:val="auto"/>
          <w:sz w:val="22"/>
          <w:szCs w:val="20"/>
          <w:lang w:val="en-GB"/>
        </w:rPr>
        <w:t>, e</w:t>
      </w:r>
      <w:r w:rsidRPr="002857D0" w:rsidR="00422328">
        <w:rPr>
          <w:rFonts w:ascii="Calibri" w:eastAsia="Calibri" w:hAnsi="Calibri"/>
          <w:bCs/>
          <w:color w:val="auto"/>
          <w:sz w:val="22"/>
          <w:szCs w:val="20"/>
          <w:lang w:val="en-GB"/>
        </w:rPr>
        <w:t>stablish micro-perimeters to act as border control within the system and prevent unauthori</w:t>
      </w:r>
      <w:r w:rsidRPr="002857D0" w:rsidR="0039490F">
        <w:rPr>
          <w:rFonts w:ascii="Calibri" w:eastAsia="Calibri" w:hAnsi="Calibri"/>
          <w:bCs/>
          <w:color w:val="auto"/>
          <w:sz w:val="22"/>
          <w:szCs w:val="20"/>
          <w:lang w:val="en-GB"/>
        </w:rPr>
        <w:t>s</w:t>
      </w:r>
      <w:r w:rsidRPr="002857D0" w:rsidR="00422328">
        <w:rPr>
          <w:rFonts w:ascii="Calibri" w:eastAsia="Calibri" w:hAnsi="Calibri"/>
          <w:bCs/>
          <w:color w:val="auto"/>
          <w:sz w:val="22"/>
          <w:szCs w:val="20"/>
          <w:lang w:val="en-GB"/>
        </w:rPr>
        <w:t>ed lateral movement.</w:t>
      </w:r>
    </w:p>
    <w:p w:rsidR="0028245A" w:rsidRPr="002857D0" w:rsidP="0028245A" w14:paraId="157ED573" w14:textId="1EB78B4F">
      <w:pPr>
        <w:pStyle w:val="ListParagraph"/>
        <w:numPr>
          <w:ilvl w:val="0"/>
          <w:numId w:val="27"/>
        </w:numPr>
        <w:spacing w:line="259" w:lineRule="auto"/>
        <w:contextualSpacing w:val="0"/>
        <w:rPr>
          <w:rFonts w:ascii="Calibri" w:eastAsia="Calibri" w:hAnsi="Calibri"/>
          <w:color w:val="auto"/>
          <w:sz w:val="22"/>
          <w:szCs w:val="20"/>
          <w:lang w:val="en-GB"/>
        </w:rPr>
      </w:pPr>
      <w:r w:rsidRPr="002857D0">
        <w:rPr>
          <w:rFonts w:ascii="Calibri" w:eastAsia="Calibri" w:hAnsi="Calibri"/>
          <w:b/>
          <w:color w:val="auto"/>
          <w:sz w:val="22"/>
          <w:szCs w:val="20"/>
          <w:lang w:val="en-GB"/>
        </w:rPr>
        <w:t>Monitor continuously.</w:t>
      </w:r>
      <w:r w:rsidRPr="002857D0" w:rsidR="00AB2DA7">
        <w:rPr>
          <w:lang w:val="en-GB"/>
        </w:rPr>
        <w:t xml:space="preserve"> </w:t>
      </w:r>
      <w:r w:rsidRPr="002857D0" w:rsidR="00390568">
        <w:rPr>
          <w:rFonts w:ascii="Calibri" w:eastAsia="Calibri" w:hAnsi="Calibri"/>
          <w:bCs/>
          <w:color w:val="auto"/>
          <w:sz w:val="22"/>
          <w:szCs w:val="20"/>
          <w:lang w:val="en-GB"/>
        </w:rPr>
        <w:t>I</w:t>
      </w:r>
      <w:r w:rsidRPr="002857D0" w:rsidR="00526844">
        <w:rPr>
          <w:rFonts w:ascii="Calibri" w:eastAsia="Calibri" w:hAnsi="Calibri"/>
          <w:bCs/>
          <w:color w:val="auto"/>
          <w:sz w:val="22"/>
          <w:szCs w:val="20"/>
          <w:lang w:val="en-GB"/>
        </w:rPr>
        <w:t>nspect, analyse and log all data</w:t>
      </w:r>
      <w:r w:rsidRPr="002857D0" w:rsidR="00390568">
        <w:rPr>
          <w:rFonts w:ascii="Calibri" w:eastAsia="Calibri" w:hAnsi="Calibri"/>
          <w:bCs/>
          <w:color w:val="auto"/>
          <w:sz w:val="22"/>
          <w:szCs w:val="20"/>
          <w:lang w:val="en-GB"/>
        </w:rPr>
        <w:t xml:space="preserve"> and </w:t>
      </w:r>
      <w:r w:rsidRPr="002857D0" w:rsidR="00FA6605">
        <w:rPr>
          <w:rFonts w:ascii="Calibri" w:eastAsia="Calibri" w:hAnsi="Calibri"/>
          <w:bCs/>
          <w:color w:val="auto"/>
          <w:sz w:val="22"/>
          <w:szCs w:val="20"/>
          <w:lang w:val="en-GB"/>
        </w:rPr>
        <w:t>consider</w:t>
      </w:r>
      <w:r w:rsidRPr="002857D0" w:rsidR="00390568">
        <w:rPr>
          <w:rFonts w:ascii="Calibri" w:eastAsia="Calibri" w:hAnsi="Calibri"/>
          <w:bCs/>
          <w:color w:val="auto"/>
          <w:sz w:val="22"/>
          <w:szCs w:val="20"/>
          <w:lang w:val="en-GB"/>
        </w:rPr>
        <w:t xml:space="preserve"> analytics to improve visibility and enhance defences</w:t>
      </w:r>
      <w:r w:rsidRPr="002857D0" w:rsidR="00526844">
        <w:rPr>
          <w:rFonts w:ascii="Calibri" w:eastAsia="Calibri" w:hAnsi="Calibri"/>
          <w:bCs/>
          <w:color w:val="auto"/>
          <w:sz w:val="22"/>
          <w:szCs w:val="20"/>
          <w:lang w:val="en-GB"/>
        </w:rPr>
        <w:t xml:space="preserve">. </w:t>
      </w:r>
      <w:r w:rsidRPr="002857D0" w:rsidR="006868C9">
        <w:rPr>
          <w:rFonts w:ascii="Calibri" w:eastAsia="Calibri" w:hAnsi="Calibri"/>
          <w:bCs/>
          <w:color w:val="auto"/>
          <w:sz w:val="22"/>
          <w:szCs w:val="20"/>
          <w:lang w:val="en-GB"/>
        </w:rPr>
        <w:t>Further</w:t>
      </w:r>
      <w:r w:rsidRPr="002857D0" w:rsidR="00390568">
        <w:rPr>
          <w:rFonts w:ascii="Calibri" w:eastAsia="Calibri" w:hAnsi="Calibri"/>
          <w:bCs/>
          <w:color w:val="auto"/>
          <w:sz w:val="22"/>
          <w:szCs w:val="20"/>
          <w:lang w:val="en-GB"/>
        </w:rPr>
        <w:t>, m</w:t>
      </w:r>
      <w:r w:rsidRPr="002857D0" w:rsidR="00526844">
        <w:rPr>
          <w:rFonts w:ascii="Calibri" w:eastAsia="Calibri" w:hAnsi="Calibri"/>
          <w:bCs/>
          <w:color w:val="auto"/>
          <w:sz w:val="22"/>
          <w:szCs w:val="20"/>
          <w:lang w:val="en-GB"/>
        </w:rPr>
        <w:t>ake sure you</w:t>
      </w:r>
      <w:r w:rsidRPr="002857D0" w:rsidR="006868C9">
        <w:rPr>
          <w:rFonts w:ascii="Calibri" w:eastAsia="Calibri" w:hAnsi="Calibri"/>
          <w:bCs/>
          <w:color w:val="auto"/>
          <w:sz w:val="22"/>
          <w:szCs w:val="20"/>
          <w:lang w:val="en-GB"/>
        </w:rPr>
        <w:t>r organisation</w:t>
      </w:r>
      <w:r w:rsidRPr="002857D0" w:rsidR="00526844">
        <w:rPr>
          <w:rFonts w:ascii="Calibri" w:eastAsia="Calibri" w:hAnsi="Calibri"/>
          <w:bCs/>
          <w:color w:val="auto"/>
          <w:sz w:val="22"/>
          <w:szCs w:val="20"/>
          <w:lang w:val="en-GB"/>
        </w:rPr>
        <w:t xml:space="preserve"> swifty escalate</w:t>
      </w:r>
      <w:r w:rsidRPr="002857D0" w:rsidR="006868C9">
        <w:rPr>
          <w:rFonts w:ascii="Calibri" w:eastAsia="Calibri" w:hAnsi="Calibri"/>
          <w:bCs/>
          <w:color w:val="auto"/>
          <w:sz w:val="22"/>
          <w:szCs w:val="20"/>
          <w:lang w:val="en-GB"/>
        </w:rPr>
        <w:t>s</w:t>
      </w:r>
      <w:r w:rsidRPr="002857D0" w:rsidR="00526844">
        <w:rPr>
          <w:rFonts w:ascii="Calibri" w:eastAsia="Calibri" w:hAnsi="Calibri"/>
          <w:bCs/>
          <w:color w:val="auto"/>
          <w:sz w:val="22"/>
          <w:szCs w:val="20"/>
          <w:lang w:val="en-GB"/>
        </w:rPr>
        <w:t xml:space="preserve"> and store</w:t>
      </w:r>
      <w:r w:rsidRPr="002857D0" w:rsidR="006868C9">
        <w:rPr>
          <w:rFonts w:ascii="Calibri" w:eastAsia="Calibri" w:hAnsi="Calibri"/>
          <w:bCs/>
          <w:color w:val="auto"/>
          <w:sz w:val="22"/>
          <w:szCs w:val="20"/>
          <w:lang w:val="en-GB"/>
        </w:rPr>
        <w:t>s</w:t>
      </w:r>
      <w:r w:rsidRPr="002857D0" w:rsidR="00526844">
        <w:rPr>
          <w:rFonts w:ascii="Calibri" w:eastAsia="Calibri" w:hAnsi="Calibri"/>
          <w:bCs/>
          <w:color w:val="auto"/>
          <w:sz w:val="22"/>
          <w:szCs w:val="20"/>
          <w:lang w:val="en-GB"/>
        </w:rPr>
        <w:t xml:space="preserve"> logs with anomalous activity or suspicious traffic.</w:t>
      </w:r>
    </w:p>
    <w:p w:rsidR="00CE3857" w:rsidRPr="002857D0" w:rsidP="00F274CE" w14:paraId="15AA11D6" w14:textId="0268255A">
      <w:pPr>
        <w:rPr>
          <w:rFonts w:asciiTheme="minorHAnsi" w:hAnsiTheme="minorHAnsi" w:cstheme="minorHAnsi"/>
          <w:lang w:val="en-GB"/>
        </w:rPr>
      </w:pPr>
      <w:r w:rsidRPr="002857D0">
        <w:rPr>
          <w:rFonts w:asciiTheme="minorHAnsi" w:hAnsiTheme="minorHAnsi" w:cstheme="minorHAnsi"/>
          <w:lang w:val="en-GB"/>
        </w:rPr>
        <w:t xml:space="preserve">By adopting a zero-trust approach, </w:t>
      </w:r>
      <w:r w:rsidRPr="002857D0" w:rsidR="00F137EC">
        <w:rPr>
          <w:rFonts w:asciiTheme="minorHAnsi" w:hAnsiTheme="minorHAnsi" w:cstheme="minorHAnsi"/>
          <w:lang w:val="en-GB"/>
        </w:rPr>
        <w:t>your organisation can</w:t>
      </w:r>
      <w:r w:rsidRPr="002857D0">
        <w:rPr>
          <w:rFonts w:asciiTheme="minorHAnsi" w:hAnsiTheme="minorHAnsi" w:cstheme="minorHAnsi"/>
          <w:lang w:val="en-GB"/>
        </w:rPr>
        <w:t xml:space="preserve"> significantly reduce the risk of becoming a cyber-attack victim and better secure </w:t>
      </w:r>
      <w:r w:rsidRPr="002857D0" w:rsidR="006868C9">
        <w:rPr>
          <w:rFonts w:asciiTheme="minorHAnsi" w:hAnsiTheme="minorHAnsi" w:cstheme="minorHAnsi"/>
          <w:lang w:val="en-GB"/>
        </w:rPr>
        <w:t xml:space="preserve">its </w:t>
      </w:r>
      <w:r w:rsidRPr="002857D0">
        <w:rPr>
          <w:rFonts w:asciiTheme="minorHAnsi" w:hAnsiTheme="minorHAnsi" w:cstheme="minorHAnsi"/>
          <w:lang w:val="en-GB"/>
        </w:rPr>
        <w:t xml:space="preserve">network, </w:t>
      </w:r>
      <w:r w:rsidRPr="002857D0">
        <w:rPr>
          <w:rFonts w:asciiTheme="minorHAnsi" w:hAnsiTheme="minorHAnsi" w:cstheme="minorHAnsi"/>
          <w:lang w:val="en-GB"/>
        </w:rPr>
        <w:t>applications</w:t>
      </w:r>
      <w:r w:rsidRPr="002857D0">
        <w:rPr>
          <w:rFonts w:asciiTheme="minorHAnsi" w:hAnsiTheme="minorHAnsi" w:cstheme="minorHAnsi"/>
          <w:lang w:val="en-GB"/>
        </w:rPr>
        <w:t xml:space="preserve"> and data.</w:t>
      </w:r>
    </w:p>
    <w:p w:rsidR="00F274CE" w:rsidRPr="002857D0" w:rsidP="00F274CE" w14:paraId="44669470" w14:textId="706DA464">
      <w:pPr>
        <w:rPr>
          <w:rFonts w:asciiTheme="minorHAnsi" w:hAnsiTheme="minorHAnsi" w:cstheme="minorHAnsi"/>
          <w:lang w:val="en-GB"/>
        </w:rPr>
      </w:pPr>
      <w:r w:rsidRPr="002857D0">
        <w:rPr>
          <w:rFonts w:asciiTheme="minorHAnsi" w:hAnsiTheme="minorHAnsi" w:cstheme="minorHAnsi"/>
          <w:lang w:val="en-GB"/>
        </w:rPr>
        <w:t>Contact us today</w:t>
      </w:r>
      <w:r w:rsidRPr="002857D0">
        <w:rPr>
          <w:rFonts w:asciiTheme="minorHAnsi" w:hAnsiTheme="minorHAnsi" w:cstheme="minorHAnsi"/>
          <w:lang w:val="en-GB"/>
        </w:rPr>
        <w:t xml:space="preserve"> </w:t>
      </w:r>
      <w:r w:rsidRPr="002857D0">
        <w:rPr>
          <w:rFonts w:asciiTheme="minorHAnsi" w:hAnsiTheme="minorHAnsi" w:cstheme="minorHAnsi"/>
          <w:lang w:val="en-GB"/>
        </w:rPr>
        <w:t>f</w:t>
      </w:r>
      <w:r w:rsidRPr="002857D0">
        <w:rPr>
          <w:rFonts w:asciiTheme="minorHAnsi" w:hAnsiTheme="minorHAnsi" w:cstheme="minorHAnsi"/>
          <w:lang w:val="en-GB"/>
        </w:rPr>
        <w:t xml:space="preserve">or additional risk management </w:t>
      </w:r>
      <w:r w:rsidRPr="002857D0" w:rsidR="000E3AEA">
        <w:rPr>
          <w:rFonts w:asciiTheme="minorHAnsi" w:hAnsiTheme="minorHAnsi" w:cstheme="minorHAnsi"/>
          <w:lang w:val="en-GB"/>
        </w:rPr>
        <w:t>guidance</w:t>
      </w:r>
      <w:r w:rsidRPr="002857D0">
        <w:rPr>
          <w:rFonts w:asciiTheme="minorHAnsi" w:hAnsiTheme="minorHAnsi" w:cstheme="minorHAnsi"/>
          <w:lang w:val="en-GB"/>
        </w:rPr>
        <w:t xml:space="preserve"> and insurance solutions.</w:t>
      </w:r>
    </w:p>
    <w:sectPr w:rsidSect="00154640">
      <w:headerReference w:type="first" r:id="rId11"/>
      <w:footerReference w:type="first" r:id="rId12"/>
      <w:pgSz w:w="11906" w:h="16838" w:code="9"/>
      <w:pgMar w:top="1440" w:right="720" w:bottom="1440" w:left="43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422A" w:rsidRPr="006F7CB1" w:rsidP="00DE422A" w14:paraId="6A9FBEDE" w14:textId="77777777">
    <w:pPr>
      <w:jc w:val="center"/>
      <w:rPr>
        <w:rFonts w:asciiTheme="majorHAnsi" w:hAnsiTheme="majorHAnsi" w:cstheme="majorHAnsi"/>
        <w:color w:val="FFFFFF"/>
        <w:sz w:val="12"/>
        <w:szCs w:val="12"/>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77F5" w:rsidRPr="007F3255" w:rsidP="007877F5" w14:paraId="10151A28" w14:textId="77777777">
    <w:pPr>
      <w:spacing w:after="0"/>
      <w:rPr>
        <w:rFonts w:ascii="Arial" w:hAnsi="Arial" w:eastAsiaTheme="minorHAnsi"/>
        <w:sz w:val="14"/>
        <w:szCs w:val="14"/>
        <w:lang w:val="en-GB"/>
      </w:rPr>
    </w:pPr>
    <w:r w:rsidRPr="007F3255">
      <w:rPr>
        <w:rFonts w:ascii="Arial" w:hAnsi="Arial" w:eastAsiaTheme="minorHAnsi"/>
        <w:sz w:val="14"/>
        <w:szCs w:val="14"/>
        <w:lang w:val="en-GB"/>
      </w:rPr>
      <w:t xml:space="preserve">Contains public sector information published by the ICO </w:t>
    </w:r>
    <w:r>
      <w:rPr>
        <w:rFonts w:ascii="Arial" w:hAnsi="Arial" w:eastAsiaTheme="minorHAnsi"/>
        <w:sz w:val="14"/>
        <w:szCs w:val="14"/>
        <w:lang w:val="en-GB"/>
      </w:rPr>
      <w:t xml:space="preserve">and NCSC </w:t>
    </w:r>
    <w:r w:rsidRPr="007F3255">
      <w:rPr>
        <w:rFonts w:ascii="Arial" w:hAnsi="Arial" w:eastAsiaTheme="minorHAnsi"/>
        <w:sz w:val="14"/>
        <w:szCs w:val="14"/>
        <w:lang w:val="en-GB"/>
      </w:rPr>
      <w:t>and licensed under the Open Government Licence</w:t>
    </w:r>
    <w:r>
      <w:rPr>
        <w:rFonts w:ascii="Arial" w:hAnsi="Arial" w:eastAsiaTheme="minorHAnsi"/>
        <w:sz w:val="14"/>
        <w:szCs w:val="14"/>
        <w:lang w:val="en-GB"/>
      </w:rPr>
      <w:t xml:space="preserve"> v3.0</w:t>
    </w:r>
    <w:r w:rsidRPr="007F3255">
      <w:rPr>
        <w:rFonts w:ascii="Arial" w:hAnsi="Arial" w:eastAsiaTheme="minorHAnsi"/>
        <w:sz w:val="14"/>
        <w:szCs w:val="14"/>
        <w:lang w:val="en-GB"/>
      </w:rPr>
      <w:t xml:space="preserve">. </w:t>
    </w:r>
  </w:p>
  <w:p w:rsidR="00DE422A" w:rsidRPr="007877F5" w:rsidP="007877F5" w14:paraId="149928A8" w14:textId="7F5E2DED">
    <w:pPr>
      <w:rPr>
        <w:rFonts w:ascii="Arial" w:hAnsi="Arial" w:eastAsiaTheme="minorHAnsi"/>
        <w:sz w:val="14"/>
        <w:szCs w:val="14"/>
        <w:lang w:val="en-GB"/>
      </w:rPr>
    </w:pPr>
    <w:r w:rsidRPr="00A01C35">
      <w:rPr>
        <w:rFonts w:ascii="Arial" w:hAnsi="Arial" w:eastAsiaTheme="minorHAnsi"/>
        <w:sz w:val="14"/>
        <w:szCs w:val="14"/>
        <w:lang w:val="en-GB"/>
      </w:rPr>
      <w:t xml:space="preserve">The content of this publication is of general interest and is not intended to apply to specific circumstances or jurisdiction. It does not purport to be a comprehensive analysis of all matters relevant to its subject matter. The content should not, therefore, be regarded as constituting legal advice and not be relied upon as such. In relation to any particular problem which they may have, readers are advised to seek specific advice from their own legal counsel. Further, the law may have changed since first publication and the reader is cautioned accordingly. © </w:t>
    </w:r>
    <w:r w:rsidR="00F40DCF">
      <w:rPr>
        <w:rFonts w:ascii="Arial" w:hAnsi="Arial" w:eastAsiaTheme="minorHAnsi"/>
        <w:sz w:val="14"/>
        <w:szCs w:val="14"/>
        <w:lang w:val="en-GB"/>
      </w:rPr>
      <w:t>202</w:t>
    </w:r>
    <w:r w:rsidR="00DA4ECB">
      <w:rPr>
        <w:rFonts w:ascii="Arial" w:hAnsi="Arial" w:eastAsiaTheme="minorHAnsi"/>
        <w:sz w:val="14"/>
        <w:szCs w:val="14"/>
        <w:lang w:val="en-GB"/>
      </w:rPr>
      <w:t>3</w:t>
    </w:r>
    <w:r w:rsidRPr="00A01C35" w:rsidR="00F40DCF">
      <w:rPr>
        <w:rFonts w:ascii="Arial" w:hAnsi="Arial" w:eastAsiaTheme="minorHAnsi"/>
        <w:sz w:val="14"/>
        <w:szCs w:val="14"/>
        <w:lang w:val="en-GB"/>
      </w:rPr>
      <w:t xml:space="preserve"> </w:t>
    </w:r>
    <w:r w:rsidRPr="00A01C35">
      <w:rPr>
        <w:rFonts w:ascii="Arial" w:hAnsi="Arial" w:eastAsiaTheme="minorHAnsi"/>
        <w:sz w:val="14"/>
        <w:szCs w:val="14"/>
        <w:lang w:val="en-GB"/>
      </w:rPr>
      <w:t>Zywave,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3634" w:rsidP="00824885" w14:paraId="18875C91" w14:textId="77777777">
    <w:pPr>
      <w:pStyle w:val="Header"/>
    </w:pPr>
    <w:r>
      <w:rPr>
        <w:rFonts w:ascii="Arial" w:hAnsi="Arial"/>
        <w:noProof/>
        <w:lang w:val="en-CA" w:eastAsia="en-CA"/>
      </w:rPr>
      <w:drawing>
        <wp:anchor distT="0" distB="0" distL="114300" distR="114300" simplePos="0" relativeHeight="251661312" behindDoc="1" locked="0" layoutInCell="1" allowOverlap="1">
          <wp:simplePos x="0" y="0"/>
          <wp:positionH relativeFrom="page">
            <wp:align>left</wp:align>
          </wp:positionH>
          <wp:positionV relativeFrom="paragraph">
            <wp:posOffset>-457200</wp:posOffset>
          </wp:positionV>
          <wp:extent cx="7562421" cy="10689336"/>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ber Risks-0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2421" cy="10689336"/>
                  </a:xfrm>
                  <a:prstGeom prst="rect">
                    <a:avLst/>
                  </a:prstGeom>
                </pic:spPr>
              </pic:pic>
            </a:graphicData>
          </a:graphic>
          <wp14:sizeRelH relativeFrom="margin">
            <wp14:pctWidth>0</wp14:pctWidth>
          </wp14:sizeRelH>
          <wp14:sizeRelV relativeFrom="margin">
            <wp14:pctHeight>0</wp14:pctHeight>
          </wp14:sizeRelV>
        </wp:anchor>
      </w:drawing>
    </w:r>
    <w:r w:rsidR="00C33B94">
      <w:rPr>
        <w:rFonts w:ascii="Arial" w:hAnsi="Arial"/>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1257300</wp:posOffset>
              </wp:positionV>
              <wp:extent cx="2876550" cy="42862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6550" cy="428625"/>
                      </a:xfrm>
                      <a:prstGeom prst="rect">
                        <a:avLst/>
                      </a:prstGeom>
                      <a:noFill/>
                      <a:ln w="6350">
                        <a:noFill/>
                      </a:ln>
                    </wps:spPr>
                    <wps:txbx>
                      <w:txbxContent>
                        <w:p w:rsidR="00C33B94" w:rsidRPr="006F7CB1" w:rsidP="00C33B94" w14:textId="794034F1">
                          <w:pPr>
                            <w:pStyle w:val="ArticleHeader"/>
                            <w:rPr>
                              <w:sz w:val="36"/>
                              <w:lang w:val="en-GB"/>
                            </w:rPr>
                          </w:pPr>
                          <w:r>
                            <w:rPr>
                              <w:sz w:val="36"/>
                              <w:lang w:val="en-GB"/>
                            </w:rPr>
                            <w:t>March</w:t>
                          </w:r>
                          <w:r w:rsidR="000F7651">
                            <w:rPr>
                              <w:sz w:val="36"/>
                              <w:lang w:val="en-GB"/>
                            </w:rPr>
                            <w:t>/</w:t>
                          </w:r>
                          <w:r>
                            <w:rPr>
                              <w:sz w:val="36"/>
                              <w:lang w:val="en-GB"/>
                            </w:rPr>
                            <w:t>April</w:t>
                          </w:r>
                          <w:r w:rsidR="000F7651">
                            <w:rPr>
                              <w:sz w:val="36"/>
                              <w:lang w:val="en-GB"/>
                            </w:rPr>
                            <w:t xml:space="preserve"> 2023</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26.5pt;height:33.75pt;margin-top:99pt;margin-left:-14.25pt;mso-height-percent:0;mso-height-relative:margin;mso-wrap-distance-bottom:0;mso-wrap-distance-left:9pt;mso-wrap-distance-right:9pt;mso-wrap-distance-top:0;mso-wrap-style:square;position:absolute;v-text-anchor:top;visibility:visible;z-index:251660288" filled="f" stroked="f" strokeweight="0.5pt">
              <v:textbox>
                <w:txbxContent>
                  <w:p w:rsidR="00C33B94" w:rsidRPr="006F7CB1" w:rsidP="00C33B94" w14:paraId="0499632F" w14:textId="794034F1">
                    <w:pPr>
                      <w:pStyle w:val="ArticleHeader"/>
                      <w:rPr>
                        <w:sz w:val="36"/>
                        <w:lang w:val="en-GB"/>
                      </w:rPr>
                    </w:pPr>
                    <w:r>
                      <w:rPr>
                        <w:sz w:val="36"/>
                        <w:lang w:val="en-GB"/>
                      </w:rPr>
                      <w:t>March</w:t>
                    </w:r>
                    <w:r w:rsidR="000F7651">
                      <w:rPr>
                        <w:sz w:val="36"/>
                        <w:lang w:val="en-GB"/>
                      </w:rPr>
                      <w:t>/</w:t>
                    </w:r>
                    <w:r>
                      <w:rPr>
                        <w:sz w:val="36"/>
                        <w:lang w:val="en-GB"/>
                      </w:rPr>
                      <w:t>April</w:t>
                    </w:r>
                    <w:r w:rsidR="000F7651">
                      <w:rPr>
                        <w:sz w:val="36"/>
                        <w:lang w:val="en-GB"/>
                      </w:rPr>
                      <w:t xml:space="preserve"> 2023</w:t>
                    </w:r>
                  </w:p>
                </w:txbxContent>
              </v:textbox>
            </v:shape>
          </w:pict>
        </mc:Fallback>
      </mc:AlternateContent>
    </w:r>
    <w:r w:rsidR="005A363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3634" w:rsidP="00824885" w14:paraId="415923C8" w14:textId="77777777">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563168" cy="106893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yber Risks-0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3168" cy="10689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E065AF"/>
    <w:multiLevelType w:val="hybridMultilevel"/>
    <w:tmpl w:val="949EE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485F48"/>
    <w:multiLevelType w:val="hybridMultilevel"/>
    <w:tmpl w:val="2E1C70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5122FE"/>
    <w:multiLevelType w:val="hybridMultilevel"/>
    <w:tmpl w:val="20D2963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2C43E9"/>
    <w:multiLevelType w:val="hybridMultilevel"/>
    <w:tmpl w:val="F2320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FE6F36"/>
    <w:multiLevelType w:val="hybridMultilevel"/>
    <w:tmpl w:val="60946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2A1B4F"/>
    <w:multiLevelType w:val="hybridMultilevel"/>
    <w:tmpl w:val="DC7C3F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94682B"/>
    <w:multiLevelType w:val="hybridMultilevel"/>
    <w:tmpl w:val="03066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E04517"/>
    <w:multiLevelType w:val="hybridMultilevel"/>
    <w:tmpl w:val="8B28082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5DA461F"/>
    <w:multiLevelType w:val="hybridMultilevel"/>
    <w:tmpl w:val="AEBAC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8F7C55"/>
    <w:multiLevelType w:val="hybridMultilevel"/>
    <w:tmpl w:val="20B8A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BA4491"/>
    <w:multiLevelType w:val="hybridMultilevel"/>
    <w:tmpl w:val="54801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1E1CA8"/>
    <w:multiLevelType w:val="hybridMultilevel"/>
    <w:tmpl w:val="1F7E9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600834"/>
    <w:multiLevelType w:val="hybridMultilevel"/>
    <w:tmpl w:val="B0842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111903"/>
    <w:multiLevelType w:val="hybridMultilevel"/>
    <w:tmpl w:val="7076C2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C105BB"/>
    <w:multiLevelType w:val="hybridMultilevel"/>
    <w:tmpl w:val="E87A2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2F0213"/>
    <w:multiLevelType w:val="hybridMultilevel"/>
    <w:tmpl w:val="601686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FB3A3C"/>
    <w:multiLevelType w:val="hybridMultilevel"/>
    <w:tmpl w:val="9716BD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0666EF"/>
    <w:multiLevelType w:val="multilevel"/>
    <w:tmpl w:val="DA80FE46"/>
    <w:numStyleLink w:val="Bulletedlist"/>
  </w:abstractNum>
  <w:abstractNum w:abstractNumId="18">
    <w:nsid w:val="360B12CF"/>
    <w:multiLevelType w:val="multilevel"/>
    <w:tmpl w:val="DA80FE46"/>
    <w:styleLink w:val="Bulletedlist"/>
    <w:lvl w:ilvl="0">
      <w:start w:val="1"/>
      <w:numFmt w:val="bullet"/>
      <w:lvlText w:val=""/>
      <w:lvlJc w:val="left"/>
      <w:pPr>
        <w:ind w:left="720" w:hanging="360"/>
      </w:pPr>
      <w:rPr>
        <w:rFonts w:ascii="Symbol" w:hAnsi="Symbol" w:hint="default"/>
        <w:color w:val="2B81BB"/>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723656C"/>
    <w:multiLevelType w:val="hybridMultilevel"/>
    <w:tmpl w:val="C4B012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6C5602"/>
    <w:multiLevelType w:val="hybridMultilevel"/>
    <w:tmpl w:val="BD26C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195EFB"/>
    <w:multiLevelType w:val="hybridMultilevel"/>
    <w:tmpl w:val="2E62EC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BC2072"/>
    <w:multiLevelType w:val="hybridMultilevel"/>
    <w:tmpl w:val="932A29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F293B4C"/>
    <w:multiLevelType w:val="hybridMultilevel"/>
    <w:tmpl w:val="37AE954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400C61"/>
    <w:multiLevelType w:val="hybridMultilevel"/>
    <w:tmpl w:val="1D50E9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7422BF"/>
    <w:multiLevelType w:val="hybridMultilevel"/>
    <w:tmpl w:val="573615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6AA2200"/>
    <w:multiLevelType w:val="multilevel"/>
    <w:tmpl w:val="BC443420"/>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Wingdings" w:hAnsi="Wingdings" w:hint="default"/>
        <w:color w:val="2B81BB"/>
      </w:rPr>
    </w:lvl>
    <w:lvl w:ilvl="2">
      <w:start w:val="1"/>
      <w:numFmt w:val="bullet"/>
      <w:lvlText w:val=""/>
      <w:lvlJc w:val="left"/>
      <w:pPr>
        <w:ind w:left="1800" w:hanging="360"/>
      </w:pPr>
      <w:rPr>
        <w:rFonts w:ascii="Symbol" w:hAnsi="Symbol" w:hint="default"/>
        <w:b/>
        <w:i w:val="0"/>
        <w:color w:val="2B81BB"/>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49BD1F38"/>
    <w:multiLevelType w:val="hybridMultilevel"/>
    <w:tmpl w:val="853826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D4C2FCB"/>
    <w:multiLevelType w:val="hybridMultilevel"/>
    <w:tmpl w:val="90360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E46018"/>
    <w:multiLevelType w:val="hybridMultilevel"/>
    <w:tmpl w:val="9EC6A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AE1C29"/>
    <w:multiLevelType w:val="hybridMultilevel"/>
    <w:tmpl w:val="984065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21D7071"/>
    <w:multiLevelType w:val="hybridMultilevel"/>
    <w:tmpl w:val="F31287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E2924CB"/>
    <w:multiLevelType w:val="hybridMultilevel"/>
    <w:tmpl w:val="651416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7614A82"/>
    <w:multiLevelType w:val="hybridMultilevel"/>
    <w:tmpl w:val="2F0EA4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3B4A7A"/>
    <w:multiLevelType w:val="hybridMultilevel"/>
    <w:tmpl w:val="F272BC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F3E6F78"/>
    <w:multiLevelType w:val="hybridMultilevel"/>
    <w:tmpl w:val="2D683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A2C3BD6"/>
    <w:multiLevelType w:val="hybridMultilevel"/>
    <w:tmpl w:val="8CD07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6"/>
  </w:num>
  <w:num w:numId="4">
    <w:abstractNumId w:val="28"/>
  </w:num>
  <w:num w:numId="5">
    <w:abstractNumId w:val="8"/>
  </w:num>
  <w:num w:numId="6">
    <w:abstractNumId w:val="4"/>
  </w:num>
  <w:num w:numId="7">
    <w:abstractNumId w:val="29"/>
  </w:num>
  <w:num w:numId="8">
    <w:abstractNumId w:val="27"/>
  </w:num>
  <w:num w:numId="9">
    <w:abstractNumId w:val="30"/>
  </w:num>
  <w:num w:numId="10">
    <w:abstractNumId w:val="10"/>
  </w:num>
  <w:num w:numId="11">
    <w:abstractNumId w:val="0"/>
  </w:num>
  <w:num w:numId="12">
    <w:abstractNumId w:val="3"/>
  </w:num>
  <w:num w:numId="13">
    <w:abstractNumId w:val="13"/>
  </w:num>
  <w:num w:numId="14">
    <w:abstractNumId w:val="35"/>
  </w:num>
  <w:num w:numId="15">
    <w:abstractNumId w:val="5"/>
  </w:num>
  <w:num w:numId="16">
    <w:abstractNumId w:val="1"/>
  </w:num>
  <w:num w:numId="17">
    <w:abstractNumId w:val="23"/>
  </w:num>
  <w:num w:numId="18">
    <w:abstractNumId w:val="36"/>
  </w:num>
  <w:num w:numId="19">
    <w:abstractNumId w:val="33"/>
  </w:num>
  <w:num w:numId="20">
    <w:abstractNumId w:val="21"/>
  </w:num>
  <w:num w:numId="21">
    <w:abstractNumId w:val="24"/>
  </w:num>
  <w:num w:numId="22">
    <w:abstractNumId w:val="7"/>
  </w:num>
  <w:num w:numId="23">
    <w:abstractNumId w:val="15"/>
  </w:num>
  <w:num w:numId="24">
    <w:abstractNumId w:val="34"/>
  </w:num>
  <w:num w:numId="25">
    <w:abstractNumId w:val="9"/>
  </w:num>
  <w:num w:numId="26">
    <w:abstractNumId w:val="32"/>
  </w:num>
  <w:num w:numId="27">
    <w:abstractNumId w:val="25"/>
  </w:num>
  <w:num w:numId="28">
    <w:abstractNumId w:val="14"/>
  </w:num>
  <w:num w:numId="29">
    <w:abstractNumId w:val="2"/>
  </w:num>
  <w:num w:numId="30">
    <w:abstractNumId w:val="31"/>
  </w:num>
  <w:num w:numId="31">
    <w:abstractNumId w:val="19"/>
  </w:num>
  <w:num w:numId="32">
    <w:abstractNumId w:val="22"/>
  </w:num>
  <w:num w:numId="33">
    <w:abstractNumId w:val="16"/>
  </w:num>
  <w:num w:numId="34">
    <w:abstractNumId w:val="6"/>
  </w:num>
  <w:num w:numId="35">
    <w:abstractNumId w:val="11"/>
  </w:num>
  <w:num w:numId="36">
    <w:abstractNumId w:val="2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3B9"/>
    <w:rsid w:val="000013A2"/>
    <w:rsid w:val="0000428A"/>
    <w:rsid w:val="000106B8"/>
    <w:rsid w:val="0001107E"/>
    <w:rsid w:val="0001269D"/>
    <w:rsid w:val="00012F8D"/>
    <w:rsid w:val="00014A42"/>
    <w:rsid w:val="000164E7"/>
    <w:rsid w:val="00016851"/>
    <w:rsid w:val="00017E7D"/>
    <w:rsid w:val="000209B4"/>
    <w:rsid w:val="00021D5A"/>
    <w:rsid w:val="000225E5"/>
    <w:rsid w:val="00022744"/>
    <w:rsid w:val="00023E01"/>
    <w:rsid w:val="0002482D"/>
    <w:rsid w:val="00024CA7"/>
    <w:rsid w:val="00025E30"/>
    <w:rsid w:val="0004118C"/>
    <w:rsid w:val="00041F8D"/>
    <w:rsid w:val="00043C69"/>
    <w:rsid w:val="00044FBE"/>
    <w:rsid w:val="00045FB5"/>
    <w:rsid w:val="000461A8"/>
    <w:rsid w:val="000471C0"/>
    <w:rsid w:val="00047321"/>
    <w:rsid w:val="00052AFB"/>
    <w:rsid w:val="000545AB"/>
    <w:rsid w:val="00054928"/>
    <w:rsid w:val="000560F5"/>
    <w:rsid w:val="000579EB"/>
    <w:rsid w:val="000609CC"/>
    <w:rsid w:val="000679BC"/>
    <w:rsid w:val="000717F1"/>
    <w:rsid w:val="00072A0C"/>
    <w:rsid w:val="0007327E"/>
    <w:rsid w:val="00073ED4"/>
    <w:rsid w:val="00081457"/>
    <w:rsid w:val="00082479"/>
    <w:rsid w:val="00086C90"/>
    <w:rsid w:val="00087768"/>
    <w:rsid w:val="0009448C"/>
    <w:rsid w:val="0009683D"/>
    <w:rsid w:val="000A2046"/>
    <w:rsid w:val="000A428C"/>
    <w:rsid w:val="000A5123"/>
    <w:rsid w:val="000A5974"/>
    <w:rsid w:val="000B161E"/>
    <w:rsid w:val="000B2923"/>
    <w:rsid w:val="000B2F9C"/>
    <w:rsid w:val="000B4350"/>
    <w:rsid w:val="000B57BE"/>
    <w:rsid w:val="000C191E"/>
    <w:rsid w:val="000C4D06"/>
    <w:rsid w:val="000C5757"/>
    <w:rsid w:val="000C634A"/>
    <w:rsid w:val="000D2988"/>
    <w:rsid w:val="000D36DF"/>
    <w:rsid w:val="000D5CED"/>
    <w:rsid w:val="000D7B89"/>
    <w:rsid w:val="000E21E1"/>
    <w:rsid w:val="000E2277"/>
    <w:rsid w:val="000E3AEA"/>
    <w:rsid w:val="000E3C17"/>
    <w:rsid w:val="000E641D"/>
    <w:rsid w:val="000F6C44"/>
    <w:rsid w:val="000F7651"/>
    <w:rsid w:val="00100D43"/>
    <w:rsid w:val="0010514E"/>
    <w:rsid w:val="00105B0D"/>
    <w:rsid w:val="001061E9"/>
    <w:rsid w:val="001065A1"/>
    <w:rsid w:val="00107513"/>
    <w:rsid w:val="00110D52"/>
    <w:rsid w:val="00111DFF"/>
    <w:rsid w:val="0011280B"/>
    <w:rsid w:val="001161EA"/>
    <w:rsid w:val="0012083C"/>
    <w:rsid w:val="00122604"/>
    <w:rsid w:val="0012302C"/>
    <w:rsid w:val="001244F7"/>
    <w:rsid w:val="0012562A"/>
    <w:rsid w:val="00126F7F"/>
    <w:rsid w:val="00131C8B"/>
    <w:rsid w:val="00137D9B"/>
    <w:rsid w:val="001424EA"/>
    <w:rsid w:val="00142B41"/>
    <w:rsid w:val="0014679F"/>
    <w:rsid w:val="00154640"/>
    <w:rsid w:val="001572C5"/>
    <w:rsid w:val="00160476"/>
    <w:rsid w:val="00160BE5"/>
    <w:rsid w:val="001623A8"/>
    <w:rsid w:val="0016250C"/>
    <w:rsid w:val="00163E70"/>
    <w:rsid w:val="001644F4"/>
    <w:rsid w:val="00165528"/>
    <w:rsid w:val="00165AE4"/>
    <w:rsid w:val="00170494"/>
    <w:rsid w:val="00173CB4"/>
    <w:rsid w:val="001759DF"/>
    <w:rsid w:val="001769AB"/>
    <w:rsid w:val="00181550"/>
    <w:rsid w:val="00182020"/>
    <w:rsid w:val="00185196"/>
    <w:rsid w:val="00187314"/>
    <w:rsid w:val="00187BEB"/>
    <w:rsid w:val="00191784"/>
    <w:rsid w:val="00192D3B"/>
    <w:rsid w:val="001951F4"/>
    <w:rsid w:val="001A3827"/>
    <w:rsid w:val="001A423D"/>
    <w:rsid w:val="001A7CC6"/>
    <w:rsid w:val="001B0FD0"/>
    <w:rsid w:val="001B17E5"/>
    <w:rsid w:val="001B2ADC"/>
    <w:rsid w:val="001B2CA1"/>
    <w:rsid w:val="001B2FAE"/>
    <w:rsid w:val="001B3AD4"/>
    <w:rsid w:val="001C06EC"/>
    <w:rsid w:val="001C3E8C"/>
    <w:rsid w:val="001C3F26"/>
    <w:rsid w:val="001C745D"/>
    <w:rsid w:val="001D1B05"/>
    <w:rsid w:val="001D1E75"/>
    <w:rsid w:val="001D2180"/>
    <w:rsid w:val="001D2752"/>
    <w:rsid w:val="001D3B50"/>
    <w:rsid w:val="001D54D2"/>
    <w:rsid w:val="001E0750"/>
    <w:rsid w:val="001E0F95"/>
    <w:rsid w:val="001E54F0"/>
    <w:rsid w:val="001E5AD8"/>
    <w:rsid w:val="001E7235"/>
    <w:rsid w:val="001F324E"/>
    <w:rsid w:val="001F4D76"/>
    <w:rsid w:val="001F6B88"/>
    <w:rsid w:val="002002FE"/>
    <w:rsid w:val="00202BEC"/>
    <w:rsid w:val="0020355F"/>
    <w:rsid w:val="00204F58"/>
    <w:rsid w:val="0020509A"/>
    <w:rsid w:val="002078BB"/>
    <w:rsid w:val="002114B4"/>
    <w:rsid w:val="002145A7"/>
    <w:rsid w:val="0021673B"/>
    <w:rsid w:val="00216B3D"/>
    <w:rsid w:val="00216EF6"/>
    <w:rsid w:val="00224E25"/>
    <w:rsid w:val="00230D0D"/>
    <w:rsid w:val="002377C6"/>
    <w:rsid w:val="00240663"/>
    <w:rsid w:val="00253125"/>
    <w:rsid w:val="002545DB"/>
    <w:rsid w:val="00254B35"/>
    <w:rsid w:val="00256B5B"/>
    <w:rsid w:val="002606B0"/>
    <w:rsid w:val="00261F37"/>
    <w:rsid w:val="00262370"/>
    <w:rsid w:val="00263784"/>
    <w:rsid w:val="00263C54"/>
    <w:rsid w:val="00263E73"/>
    <w:rsid w:val="00266181"/>
    <w:rsid w:val="00266E4C"/>
    <w:rsid w:val="00271353"/>
    <w:rsid w:val="00273140"/>
    <w:rsid w:val="00281146"/>
    <w:rsid w:val="002816D3"/>
    <w:rsid w:val="00281BB5"/>
    <w:rsid w:val="0028245A"/>
    <w:rsid w:val="00282E5A"/>
    <w:rsid w:val="002831F0"/>
    <w:rsid w:val="002857D0"/>
    <w:rsid w:val="00291DF4"/>
    <w:rsid w:val="00292AAF"/>
    <w:rsid w:val="00293E1C"/>
    <w:rsid w:val="002A070F"/>
    <w:rsid w:val="002A1DB6"/>
    <w:rsid w:val="002A26EA"/>
    <w:rsid w:val="002A29A5"/>
    <w:rsid w:val="002A622B"/>
    <w:rsid w:val="002B098D"/>
    <w:rsid w:val="002B0B28"/>
    <w:rsid w:val="002B6281"/>
    <w:rsid w:val="002B63D9"/>
    <w:rsid w:val="002B6BB1"/>
    <w:rsid w:val="002B777A"/>
    <w:rsid w:val="002B7879"/>
    <w:rsid w:val="002B7A8A"/>
    <w:rsid w:val="002C007F"/>
    <w:rsid w:val="002C2FF1"/>
    <w:rsid w:val="002C3F73"/>
    <w:rsid w:val="002C66DC"/>
    <w:rsid w:val="002C6D57"/>
    <w:rsid w:val="002D0EC4"/>
    <w:rsid w:val="002D1CD9"/>
    <w:rsid w:val="002D2897"/>
    <w:rsid w:val="002D2FE5"/>
    <w:rsid w:val="002D49FD"/>
    <w:rsid w:val="002D516E"/>
    <w:rsid w:val="002D6D57"/>
    <w:rsid w:val="002E07AD"/>
    <w:rsid w:val="002E2590"/>
    <w:rsid w:val="002E4433"/>
    <w:rsid w:val="002E57C3"/>
    <w:rsid w:val="002E5EA2"/>
    <w:rsid w:val="002E61CF"/>
    <w:rsid w:val="002E7001"/>
    <w:rsid w:val="002F266C"/>
    <w:rsid w:val="002F2F8B"/>
    <w:rsid w:val="002F2FB1"/>
    <w:rsid w:val="002F4CCC"/>
    <w:rsid w:val="002F4E67"/>
    <w:rsid w:val="002F4EF4"/>
    <w:rsid w:val="002F7129"/>
    <w:rsid w:val="00302BC2"/>
    <w:rsid w:val="00303290"/>
    <w:rsid w:val="003073A3"/>
    <w:rsid w:val="00307C7F"/>
    <w:rsid w:val="003102B4"/>
    <w:rsid w:val="00310CFE"/>
    <w:rsid w:val="00312E69"/>
    <w:rsid w:val="00313324"/>
    <w:rsid w:val="00314830"/>
    <w:rsid w:val="00315CDC"/>
    <w:rsid w:val="00315F63"/>
    <w:rsid w:val="003171FC"/>
    <w:rsid w:val="003204E0"/>
    <w:rsid w:val="00320BA5"/>
    <w:rsid w:val="00323F4B"/>
    <w:rsid w:val="00324610"/>
    <w:rsid w:val="00325D2B"/>
    <w:rsid w:val="003261CE"/>
    <w:rsid w:val="00327AA5"/>
    <w:rsid w:val="00327C8E"/>
    <w:rsid w:val="003304BF"/>
    <w:rsid w:val="0033465F"/>
    <w:rsid w:val="003357D1"/>
    <w:rsid w:val="0033596E"/>
    <w:rsid w:val="00337811"/>
    <w:rsid w:val="003408E8"/>
    <w:rsid w:val="00341688"/>
    <w:rsid w:val="00344979"/>
    <w:rsid w:val="003458D3"/>
    <w:rsid w:val="00345CF3"/>
    <w:rsid w:val="00351210"/>
    <w:rsid w:val="003540B2"/>
    <w:rsid w:val="00354A04"/>
    <w:rsid w:val="00355B80"/>
    <w:rsid w:val="00357110"/>
    <w:rsid w:val="00357A86"/>
    <w:rsid w:val="00357DA6"/>
    <w:rsid w:val="00364D16"/>
    <w:rsid w:val="00364F14"/>
    <w:rsid w:val="00365AB1"/>
    <w:rsid w:val="0036656F"/>
    <w:rsid w:val="00366B2C"/>
    <w:rsid w:val="00367F87"/>
    <w:rsid w:val="00372589"/>
    <w:rsid w:val="003777E7"/>
    <w:rsid w:val="00381734"/>
    <w:rsid w:val="00381C4A"/>
    <w:rsid w:val="00382234"/>
    <w:rsid w:val="003902EF"/>
    <w:rsid w:val="00390568"/>
    <w:rsid w:val="00391ADA"/>
    <w:rsid w:val="00391C73"/>
    <w:rsid w:val="00392313"/>
    <w:rsid w:val="0039490F"/>
    <w:rsid w:val="00394EAC"/>
    <w:rsid w:val="003954EB"/>
    <w:rsid w:val="003970C2"/>
    <w:rsid w:val="003A06DD"/>
    <w:rsid w:val="003A3AA4"/>
    <w:rsid w:val="003A4735"/>
    <w:rsid w:val="003A64AE"/>
    <w:rsid w:val="003A6DD3"/>
    <w:rsid w:val="003A714D"/>
    <w:rsid w:val="003B162D"/>
    <w:rsid w:val="003B4B47"/>
    <w:rsid w:val="003B6CC8"/>
    <w:rsid w:val="003B751C"/>
    <w:rsid w:val="003B7753"/>
    <w:rsid w:val="003C2C75"/>
    <w:rsid w:val="003C6CB1"/>
    <w:rsid w:val="003D4B62"/>
    <w:rsid w:val="003D6C6D"/>
    <w:rsid w:val="003D6FC2"/>
    <w:rsid w:val="003D7C33"/>
    <w:rsid w:val="003E2629"/>
    <w:rsid w:val="003E278B"/>
    <w:rsid w:val="003E4B7E"/>
    <w:rsid w:val="003E5A3F"/>
    <w:rsid w:val="003F012D"/>
    <w:rsid w:val="003F49A9"/>
    <w:rsid w:val="003F5B65"/>
    <w:rsid w:val="003F6792"/>
    <w:rsid w:val="003F68C6"/>
    <w:rsid w:val="004006CC"/>
    <w:rsid w:val="0040081C"/>
    <w:rsid w:val="00402635"/>
    <w:rsid w:val="00405EA3"/>
    <w:rsid w:val="00407292"/>
    <w:rsid w:val="004106C3"/>
    <w:rsid w:val="004139DE"/>
    <w:rsid w:val="004145FB"/>
    <w:rsid w:val="00417EB4"/>
    <w:rsid w:val="0042037B"/>
    <w:rsid w:val="00421CD2"/>
    <w:rsid w:val="00422328"/>
    <w:rsid w:val="004236B3"/>
    <w:rsid w:val="004252D5"/>
    <w:rsid w:val="00425A5C"/>
    <w:rsid w:val="00425EF1"/>
    <w:rsid w:val="00426BD1"/>
    <w:rsid w:val="00431B9B"/>
    <w:rsid w:val="0043384D"/>
    <w:rsid w:val="00436204"/>
    <w:rsid w:val="00436E94"/>
    <w:rsid w:val="0043701B"/>
    <w:rsid w:val="00442023"/>
    <w:rsid w:val="004458C1"/>
    <w:rsid w:val="00445B89"/>
    <w:rsid w:val="004471C8"/>
    <w:rsid w:val="00450CA0"/>
    <w:rsid w:val="00453C07"/>
    <w:rsid w:val="00454298"/>
    <w:rsid w:val="004549D9"/>
    <w:rsid w:val="0046029C"/>
    <w:rsid w:val="00462D30"/>
    <w:rsid w:val="00463240"/>
    <w:rsid w:val="00464114"/>
    <w:rsid w:val="00467DB1"/>
    <w:rsid w:val="0047143E"/>
    <w:rsid w:val="00480A02"/>
    <w:rsid w:val="0048162E"/>
    <w:rsid w:val="00481EA9"/>
    <w:rsid w:val="00482A8E"/>
    <w:rsid w:val="0048721D"/>
    <w:rsid w:val="00487A5C"/>
    <w:rsid w:val="00494718"/>
    <w:rsid w:val="00497B12"/>
    <w:rsid w:val="004A33E9"/>
    <w:rsid w:val="004A429A"/>
    <w:rsid w:val="004A43F6"/>
    <w:rsid w:val="004A5956"/>
    <w:rsid w:val="004A6551"/>
    <w:rsid w:val="004A667A"/>
    <w:rsid w:val="004A707C"/>
    <w:rsid w:val="004B14F8"/>
    <w:rsid w:val="004B3450"/>
    <w:rsid w:val="004C15FC"/>
    <w:rsid w:val="004C185B"/>
    <w:rsid w:val="004C342C"/>
    <w:rsid w:val="004C4247"/>
    <w:rsid w:val="004C4940"/>
    <w:rsid w:val="004D1CCE"/>
    <w:rsid w:val="004D2B6A"/>
    <w:rsid w:val="004D3969"/>
    <w:rsid w:val="004D5D80"/>
    <w:rsid w:val="004D75C2"/>
    <w:rsid w:val="004E002F"/>
    <w:rsid w:val="004E01CD"/>
    <w:rsid w:val="004E033A"/>
    <w:rsid w:val="004E1149"/>
    <w:rsid w:val="004E4675"/>
    <w:rsid w:val="004E6BAE"/>
    <w:rsid w:val="004E7068"/>
    <w:rsid w:val="004E7BE7"/>
    <w:rsid w:val="004E7E88"/>
    <w:rsid w:val="004F01CA"/>
    <w:rsid w:val="004F2798"/>
    <w:rsid w:val="004F5057"/>
    <w:rsid w:val="004F61E2"/>
    <w:rsid w:val="004F6CF6"/>
    <w:rsid w:val="004F749A"/>
    <w:rsid w:val="005064AF"/>
    <w:rsid w:val="0050765B"/>
    <w:rsid w:val="00510993"/>
    <w:rsid w:val="00510F4A"/>
    <w:rsid w:val="00514AF3"/>
    <w:rsid w:val="005157C8"/>
    <w:rsid w:val="005174A4"/>
    <w:rsid w:val="00526844"/>
    <w:rsid w:val="00526FDB"/>
    <w:rsid w:val="005274E0"/>
    <w:rsid w:val="00534535"/>
    <w:rsid w:val="005346C9"/>
    <w:rsid w:val="00534D33"/>
    <w:rsid w:val="00535FD7"/>
    <w:rsid w:val="005361E0"/>
    <w:rsid w:val="0054120A"/>
    <w:rsid w:val="00542F1E"/>
    <w:rsid w:val="00543906"/>
    <w:rsid w:val="00546FF9"/>
    <w:rsid w:val="0055022D"/>
    <w:rsid w:val="00554246"/>
    <w:rsid w:val="00557EE3"/>
    <w:rsid w:val="0056027E"/>
    <w:rsid w:val="00564EF0"/>
    <w:rsid w:val="005671E0"/>
    <w:rsid w:val="00570F65"/>
    <w:rsid w:val="00572E65"/>
    <w:rsid w:val="00574F6A"/>
    <w:rsid w:val="00575910"/>
    <w:rsid w:val="00576112"/>
    <w:rsid w:val="0057655D"/>
    <w:rsid w:val="00577195"/>
    <w:rsid w:val="005808AB"/>
    <w:rsid w:val="00583294"/>
    <w:rsid w:val="0058548F"/>
    <w:rsid w:val="00585D6E"/>
    <w:rsid w:val="00591215"/>
    <w:rsid w:val="00593644"/>
    <w:rsid w:val="00594D43"/>
    <w:rsid w:val="005A253C"/>
    <w:rsid w:val="005A3634"/>
    <w:rsid w:val="005B19AB"/>
    <w:rsid w:val="005B2DBA"/>
    <w:rsid w:val="005B30DA"/>
    <w:rsid w:val="005B4D69"/>
    <w:rsid w:val="005B61C3"/>
    <w:rsid w:val="005C028B"/>
    <w:rsid w:val="005C1E6B"/>
    <w:rsid w:val="005C24CD"/>
    <w:rsid w:val="005C5F62"/>
    <w:rsid w:val="005C7823"/>
    <w:rsid w:val="005D0AAD"/>
    <w:rsid w:val="005D6063"/>
    <w:rsid w:val="005E0F73"/>
    <w:rsid w:val="005E1236"/>
    <w:rsid w:val="005E2165"/>
    <w:rsid w:val="005E3199"/>
    <w:rsid w:val="005E508F"/>
    <w:rsid w:val="005E5710"/>
    <w:rsid w:val="005F05A8"/>
    <w:rsid w:val="005F21CB"/>
    <w:rsid w:val="005F3F61"/>
    <w:rsid w:val="005F4ACE"/>
    <w:rsid w:val="005F5559"/>
    <w:rsid w:val="005F6932"/>
    <w:rsid w:val="005F7658"/>
    <w:rsid w:val="00605CAD"/>
    <w:rsid w:val="006062DE"/>
    <w:rsid w:val="00611ACA"/>
    <w:rsid w:val="006123E6"/>
    <w:rsid w:val="00612EB1"/>
    <w:rsid w:val="00613A50"/>
    <w:rsid w:val="006147DE"/>
    <w:rsid w:val="00617B63"/>
    <w:rsid w:val="00620396"/>
    <w:rsid w:val="006207FC"/>
    <w:rsid w:val="00620E5F"/>
    <w:rsid w:val="00622C79"/>
    <w:rsid w:val="00625E51"/>
    <w:rsid w:val="006306FB"/>
    <w:rsid w:val="0063098E"/>
    <w:rsid w:val="006311A2"/>
    <w:rsid w:val="00631C88"/>
    <w:rsid w:val="00635EC7"/>
    <w:rsid w:val="00641095"/>
    <w:rsid w:val="00641E04"/>
    <w:rsid w:val="00642A02"/>
    <w:rsid w:val="006433A6"/>
    <w:rsid w:val="00644F4A"/>
    <w:rsid w:val="00645215"/>
    <w:rsid w:val="00646900"/>
    <w:rsid w:val="00650D39"/>
    <w:rsid w:val="006546B3"/>
    <w:rsid w:val="00660D7E"/>
    <w:rsid w:val="00661015"/>
    <w:rsid w:val="00661EF7"/>
    <w:rsid w:val="00662181"/>
    <w:rsid w:val="00672BA7"/>
    <w:rsid w:val="006733E3"/>
    <w:rsid w:val="006746D7"/>
    <w:rsid w:val="00680149"/>
    <w:rsid w:val="00682504"/>
    <w:rsid w:val="006868C9"/>
    <w:rsid w:val="00687264"/>
    <w:rsid w:val="00687811"/>
    <w:rsid w:val="00687C02"/>
    <w:rsid w:val="00690167"/>
    <w:rsid w:val="00696FFA"/>
    <w:rsid w:val="00697206"/>
    <w:rsid w:val="006A1B69"/>
    <w:rsid w:val="006A364E"/>
    <w:rsid w:val="006A7750"/>
    <w:rsid w:val="006A7BAE"/>
    <w:rsid w:val="006B310D"/>
    <w:rsid w:val="006C0F7D"/>
    <w:rsid w:val="006C227C"/>
    <w:rsid w:val="006C22A4"/>
    <w:rsid w:val="006C22F5"/>
    <w:rsid w:val="006C25EA"/>
    <w:rsid w:val="006C3AFA"/>
    <w:rsid w:val="006C54BC"/>
    <w:rsid w:val="006C6451"/>
    <w:rsid w:val="006C653F"/>
    <w:rsid w:val="006C65A7"/>
    <w:rsid w:val="006D20D0"/>
    <w:rsid w:val="006D2B9E"/>
    <w:rsid w:val="006D2D71"/>
    <w:rsid w:val="006D39DB"/>
    <w:rsid w:val="006D4718"/>
    <w:rsid w:val="006D699F"/>
    <w:rsid w:val="006E00ED"/>
    <w:rsid w:val="006E2F10"/>
    <w:rsid w:val="006E3017"/>
    <w:rsid w:val="006E376B"/>
    <w:rsid w:val="006E40F9"/>
    <w:rsid w:val="006E5665"/>
    <w:rsid w:val="006E5CA4"/>
    <w:rsid w:val="006F2498"/>
    <w:rsid w:val="006F7433"/>
    <w:rsid w:val="006F7AC8"/>
    <w:rsid w:val="006F7CB1"/>
    <w:rsid w:val="007005F5"/>
    <w:rsid w:val="007010A1"/>
    <w:rsid w:val="00702AA0"/>
    <w:rsid w:val="00705137"/>
    <w:rsid w:val="00711659"/>
    <w:rsid w:val="00711EA1"/>
    <w:rsid w:val="0071221A"/>
    <w:rsid w:val="00714632"/>
    <w:rsid w:val="00715998"/>
    <w:rsid w:val="00715EC5"/>
    <w:rsid w:val="00716674"/>
    <w:rsid w:val="00717B8D"/>
    <w:rsid w:val="0072431A"/>
    <w:rsid w:val="0073059F"/>
    <w:rsid w:val="007313B0"/>
    <w:rsid w:val="007315D4"/>
    <w:rsid w:val="00732B76"/>
    <w:rsid w:val="007335C0"/>
    <w:rsid w:val="00734638"/>
    <w:rsid w:val="0074265E"/>
    <w:rsid w:val="00743EF8"/>
    <w:rsid w:val="00746A0F"/>
    <w:rsid w:val="00747EB0"/>
    <w:rsid w:val="00752671"/>
    <w:rsid w:val="00753C93"/>
    <w:rsid w:val="00754363"/>
    <w:rsid w:val="00755738"/>
    <w:rsid w:val="0075681F"/>
    <w:rsid w:val="007575C6"/>
    <w:rsid w:val="007633EA"/>
    <w:rsid w:val="00763669"/>
    <w:rsid w:val="0076386F"/>
    <w:rsid w:val="00770265"/>
    <w:rsid w:val="00772918"/>
    <w:rsid w:val="00774515"/>
    <w:rsid w:val="00774C34"/>
    <w:rsid w:val="007762D5"/>
    <w:rsid w:val="00776F7B"/>
    <w:rsid w:val="00780659"/>
    <w:rsid w:val="007813DB"/>
    <w:rsid w:val="00785AC9"/>
    <w:rsid w:val="0078651A"/>
    <w:rsid w:val="00786751"/>
    <w:rsid w:val="007877F5"/>
    <w:rsid w:val="007878AD"/>
    <w:rsid w:val="007903AA"/>
    <w:rsid w:val="00790742"/>
    <w:rsid w:val="00792063"/>
    <w:rsid w:val="0079281B"/>
    <w:rsid w:val="00792DE8"/>
    <w:rsid w:val="007A0912"/>
    <w:rsid w:val="007A4CAF"/>
    <w:rsid w:val="007A799F"/>
    <w:rsid w:val="007A7A7C"/>
    <w:rsid w:val="007B3491"/>
    <w:rsid w:val="007B7583"/>
    <w:rsid w:val="007B7F9D"/>
    <w:rsid w:val="007C065F"/>
    <w:rsid w:val="007C1AEA"/>
    <w:rsid w:val="007C3551"/>
    <w:rsid w:val="007C485B"/>
    <w:rsid w:val="007C588E"/>
    <w:rsid w:val="007C6CD5"/>
    <w:rsid w:val="007D2633"/>
    <w:rsid w:val="007E238E"/>
    <w:rsid w:val="007E5740"/>
    <w:rsid w:val="007E6810"/>
    <w:rsid w:val="007E68C8"/>
    <w:rsid w:val="007F1BEF"/>
    <w:rsid w:val="007F2AFA"/>
    <w:rsid w:val="007F3255"/>
    <w:rsid w:val="007F782B"/>
    <w:rsid w:val="007F7B82"/>
    <w:rsid w:val="0080101C"/>
    <w:rsid w:val="008036C6"/>
    <w:rsid w:val="008039E6"/>
    <w:rsid w:val="008042B2"/>
    <w:rsid w:val="0080598A"/>
    <w:rsid w:val="00806E63"/>
    <w:rsid w:val="0081197A"/>
    <w:rsid w:val="00811A4F"/>
    <w:rsid w:val="00814438"/>
    <w:rsid w:val="008147DD"/>
    <w:rsid w:val="00815A61"/>
    <w:rsid w:val="00817044"/>
    <w:rsid w:val="00817072"/>
    <w:rsid w:val="00821F5F"/>
    <w:rsid w:val="00822972"/>
    <w:rsid w:val="008244E9"/>
    <w:rsid w:val="008245B3"/>
    <w:rsid w:val="00824885"/>
    <w:rsid w:val="00831B1F"/>
    <w:rsid w:val="008337D2"/>
    <w:rsid w:val="008338F6"/>
    <w:rsid w:val="00833AAB"/>
    <w:rsid w:val="00834A08"/>
    <w:rsid w:val="00841674"/>
    <w:rsid w:val="0084593C"/>
    <w:rsid w:val="008472CF"/>
    <w:rsid w:val="0085085E"/>
    <w:rsid w:val="00850AB2"/>
    <w:rsid w:val="00850D75"/>
    <w:rsid w:val="00851508"/>
    <w:rsid w:val="00852D5B"/>
    <w:rsid w:val="0085677D"/>
    <w:rsid w:val="00860E8C"/>
    <w:rsid w:val="00866AC2"/>
    <w:rsid w:val="00867065"/>
    <w:rsid w:val="00867846"/>
    <w:rsid w:val="00874FF5"/>
    <w:rsid w:val="00876980"/>
    <w:rsid w:val="0087739C"/>
    <w:rsid w:val="008837D7"/>
    <w:rsid w:val="00884178"/>
    <w:rsid w:val="0088418F"/>
    <w:rsid w:val="00890458"/>
    <w:rsid w:val="00890E81"/>
    <w:rsid w:val="008930BF"/>
    <w:rsid w:val="00895A7B"/>
    <w:rsid w:val="0089716F"/>
    <w:rsid w:val="008A0900"/>
    <w:rsid w:val="008A2690"/>
    <w:rsid w:val="008A448F"/>
    <w:rsid w:val="008A4AD3"/>
    <w:rsid w:val="008A4CAA"/>
    <w:rsid w:val="008A7236"/>
    <w:rsid w:val="008B5061"/>
    <w:rsid w:val="008C2F5C"/>
    <w:rsid w:val="008C429D"/>
    <w:rsid w:val="008C5AD5"/>
    <w:rsid w:val="008D0189"/>
    <w:rsid w:val="008D049C"/>
    <w:rsid w:val="008D0B42"/>
    <w:rsid w:val="008D1C3E"/>
    <w:rsid w:val="008D1D41"/>
    <w:rsid w:val="008D39CC"/>
    <w:rsid w:val="008D48A8"/>
    <w:rsid w:val="008D4949"/>
    <w:rsid w:val="008D618C"/>
    <w:rsid w:val="008E29DA"/>
    <w:rsid w:val="008E4177"/>
    <w:rsid w:val="008E706E"/>
    <w:rsid w:val="008F01DD"/>
    <w:rsid w:val="008F6EA2"/>
    <w:rsid w:val="009021BD"/>
    <w:rsid w:val="009042A5"/>
    <w:rsid w:val="009046A2"/>
    <w:rsid w:val="00904C53"/>
    <w:rsid w:val="00910395"/>
    <w:rsid w:val="00913671"/>
    <w:rsid w:val="00913FB7"/>
    <w:rsid w:val="00914176"/>
    <w:rsid w:val="0091635E"/>
    <w:rsid w:val="00917181"/>
    <w:rsid w:val="00920743"/>
    <w:rsid w:val="00921F4C"/>
    <w:rsid w:val="0092498F"/>
    <w:rsid w:val="009262D3"/>
    <w:rsid w:val="009406B7"/>
    <w:rsid w:val="0094348D"/>
    <w:rsid w:val="009460B9"/>
    <w:rsid w:val="00946B54"/>
    <w:rsid w:val="0095039F"/>
    <w:rsid w:val="00957904"/>
    <w:rsid w:val="00957F1D"/>
    <w:rsid w:val="00957FB4"/>
    <w:rsid w:val="009600D5"/>
    <w:rsid w:val="0096101F"/>
    <w:rsid w:val="00961132"/>
    <w:rsid w:val="00962BC8"/>
    <w:rsid w:val="0096407D"/>
    <w:rsid w:val="009647F0"/>
    <w:rsid w:val="009654A5"/>
    <w:rsid w:val="009674B6"/>
    <w:rsid w:val="009700D9"/>
    <w:rsid w:val="009709C7"/>
    <w:rsid w:val="009737D5"/>
    <w:rsid w:val="00973ADC"/>
    <w:rsid w:val="00974E7B"/>
    <w:rsid w:val="00975A32"/>
    <w:rsid w:val="00977306"/>
    <w:rsid w:val="0097776A"/>
    <w:rsid w:val="00980268"/>
    <w:rsid w:val="009805D4"/>
    <w:rsid w:val="0098254B"/>
    <w:rsid w:val="00984FC8"/>
    <w:rsid w:val="00986A85"/>
    <w:rsid w:val="00990B30"/>
    <w:rsid w:val="00993BEC"/>
    <w:rsid w:val="009A08F0"/>
    <w:rsid w:val="009A1307"/>
    <w:rsid w:val="009A38FE"/>
    <w:rsid w:val="009A5DC3"/>
    <w:rsid w:val="009B010C"/>
    <w:rsid w:val="009B1982"/>
    <w:rsid w:val="009B3546"/>
    <w:rsid w:val="009B3C1E"/>
    <w:rsid w:val="009B5D15"/>
    <w:rsid w:val="009B68F8"/>
    <w:rsid w:val="009C0AFC"/>
    <w:rsid w:val="009C12CD"/>
    <w:rsid w:val="009C4A7A"/>
    <w:rsid w:val="009C7738"/>
    <w:rsid w:val="009C7D89"/>
    <w:rsid w:val="009D0E5C"/>
    <w:rsid w:val="009D4C67"/>
    <w:rsid w:val="009D53AE"/>
    <w:rsid w:val="009E1046"/>
    <w:rsid w:val="009E2364"/>
    <w:rsid w:val="009E28BF"/>
    <w:rsid w:val="009E43B0"/>
    <w:rsid w:val="009E661F"/>
    <w:rsid w:val="009E6EAC"/>
    <w:rsid w:val="009E742A"/>
    <w:rsid w:val="009E7C38"/>
    <w:rsid w:val="009F380A"/>
    <w:rsid w:val="009F40DB"/>
    <w:rsid w:val="00A01C35"/>
    <w:rsid w:val="00A01E84"/>
    <w:rsid w:val="00A01F6D"/>
    <w:rsid w:val="00A021D8"/>
    <w:rsid w:val="00A0301E"/>
    <w:rsid w:val="00A0339E"/>
    <w:rsid w:val="00A04C15"/>
    <w:rsid w:val="00A10574"/>
    <w:rsid w:val="00A10FB5"/>
    <w:rsid w:val="00A1124B"/>
    <w:rsid w:val="00A14EB6"/>
    <w:rsid w:val="00A1541C"/>
    <w:rsid w:val="00A21531"/>
    <w:rsid w:val="00A221BC"/>
    <w:rsid w:val="00A34DC9"/>
    <w:rsid w:val="00A36256"/>
    <w:rsid w:val="00A3744A"/>
    <w:rsid w:val="00A37CAE"/>
    <w:rsid w:val="00A37EC8"/>
    <w:rsid w:val="00A45CBA"/>
    <w:rsid w:val="00A51590"/>
    <w:rsid w:val="00A54D05"/>
    <w:rsid w:val="00A54F1C"/>
    <w:rsid w:val="00A56DDA"/>
    <w:rsid w:val="00A571BE"/>
    <w:rsid w:val="00A63222"/>
    <w:rsid w:val="00A6357B"/>
    <w:rsid w:val="00A638C5"/>
    <w:rsid w:val="00A64DFC"/>
    <w:rsid w:val="00A725B2"/>
    <w:rsid w:val="00A7731F"/>
    <w:rsid w:val="00A80C71"/>
    <w:rsid w:val="00A82696"/>
    <w:rsid w:val="00A83F72"/>
    <w:rsid w:val="00A85D8B"/>
    <w:rsid w:val="00A85E22"/>
    <w:rsid w:val="00A9296E"/>
    <w:rsid w:val="00A953CA"/>
    <w:rsid w:val="00A974F1"/>
    <w:rsid w:val="00AA262C"/>
    <w:rsid w:val="00AA32FD"/>
    <w:rsid w:val="00AA4A4D"/>
    <w:rsid w:val="00AA50A8"/>
    <w:rsid w:val="00AA5928"/>
    <w:rsid w:val="00AA6960"/>
    <w:rsid w:val="00AA6ABA"/>
    <w:rsid w:val="00AB2DA7"/>
    <w:rsid w:val="00AB30F1"/>
    <w:rsid w:val="00AB32C5"/>
    <w:rsid w:val="00AB4667"/>
    <w:rsid w:val="00AB6C62"/>
    <w:rsid w:val="00AC0726"/>
    <w:rsid w:val="00AC3441"/>
    <w:rsid w:val="00AC4ED7"/>
    <w:rsid w:val="00AC55E8"/>
    <w:rsid w:val="00AC5A5E"/>
    <w:rsid w:val="00AD0CA4"/>
    <w:rsid w:val="00AD1C26"/>
    <w:rsid w:val="00AD2519"/>
    <w:rsid w:val="00AD3CF3"/>
    <w:rsid w:val="00AD4629"/>
    <w:rsid w:val="00AD78F9"/>
    <w:rsid w:val="00AE02CD"/>
    <w:rsid w:val="00AE17FC"/>
    <w:rsid w:val="00AE1EA0"/>
    <w:rsid w:val="00AE2DE3"/>
    <w:rsid w:val="00AE3B98"/>
    <w:rsid w:val="00AE4A3B"/>
    <w:rsid w:val="00AE4BF8"/>
    <w:rsid w:val="00AE4F59"/>
    <w:rsid w:val="00AE50D9"/>
    <w:rsid w:val="00AE53C6"/>
    <w:rsid w:val="00AE571C"/>
    <w:rsid w:val="00AE58F2"/>
    <w:rsid w:val="00AE614B"/>
    <w:rsid w:val="00AE7D7F"/>
    <w:rsid w:val="00AF3883"/>
    <w:rsid w:val="00AF4598"/>
    <w:rsid w:val="00AF467D"/>
    <w:rsid w:val="00B0079E"/>
    <w:rsid w:val="00B011F7"/>
    <w:rsid w:val="00B03E2F"/>
    <w:rsid w:val="00B04CFA"/>
    <w:rsid w:val="00B063E5"/>
    <w:rsid w:val="00B07525"/>
    <w:rsid w:val="00B102CE"/>
    <w:rsid w:val="00B1213F"/>
    <w:rsid w:val="00B1327C"/>
    <w:rsid w:val="00B1492D"/>
    <w:rsid w:val="00B1760D"/>
    <w:rsid w:val="00B20222"/>
    <w:rsid w:val="00B20AF7"/>
    <w:rsid w:val="00B24B3C"/>
    <w:rsid w:val="00B304E0"/>
    <w:rsid w:val="00B3076F"/>
    <w:rsid w:val="00B314FC"/>
    <w:rsid w:val="00B3151C"/>
    <w:rsid w:val="00B322F1"/>
    <w:rsid w:val="00B3293E"/>
    <w:rsid w:val="00B36F67"/>
    <w:rsid w:val="00B4286F"/>
    <w:rsid w:val="00B45693"/>
    <w:rsid w:val="00B476C9"/>
    <w:rsid w:val="00B50E86"/>
    <w:rsid w:val="00B50F6F"/>
    <w:rsid w:val="00B51909"/>
    <w:rsid w:val="00B535B9"/>
    <w:rsid w:val="00B543C4"/>
    <w:rsid w:val="00B552CE"/>
    <w:rsid w:val="00B5695E"/>
    <w:rsid w:val="00B615C6"/>
    <w:rsid w:val="00B65CE0"/>
    <w:rsid w:val="00B67DCB"/>
    <w:rsid w:val="00B7019A"/>
    <w:rsid w:val="00B706F3"/>
    <w:rsid w:val="00B71F69"/>
    <w:rsid w:val="00B77233"/>
    <w:rsid w:val="00B80B4A"/>
    <w:rsid w:val="00B81A30"/>
    <w:rsid w:val="00B81FAB"/>
    <w:rsid w:val="00B84C63"/>
    <w:rsid w:val="00B87025"/>
    <w:rsid w:val="00B919AE"/>
    <w:rsid w:val="00B922A5"/>
    <w:rsid w:val="00B94679"/>
    <w:rsid w:val="00B95A84"/>
    <w:rsid w:val="00BA1171"/>
    <w:rsid w:val="00BA38FF"/>
    <w:rsid w:val="00BA3C93"/>
    <w:rsid w:val="00BA4441"/>
    <w:rsid w:val="00BA5088"/>
    <w:rsid w:val="00BA5165"/>
    <w:rsid w:val="00BA773F"/>
    <w:rsid w:val="00BB0BCF"/>
    <w:rsid w:val="00BB14A8"/>
    <w:rsid w:val="00BB25F7"/>
    <w:rsid w:val="00BB3461"/>
    <w:rsid w:val="00BB3839"/>
    <w:rsid w:val="00BB521C"/>
    <w:rsid w:val="00BB6426"/>
    <w:rsid w:val="00BB6B40"/>
    <w:rsid w:val="00BC0B62"/>
    <w:rsid w:val="00BC0EF3"/>
    <w:rsid w:val="00BC2AF4"/>
    <w:rsid w:val="00BC33A4"/>
    <w:rsid w:val="00BC4329"/>
    <w:rsid w:val="00BC69FE"/>
    <w:rsid w:val="00BC7A88"/>
    <w:rsid w:val="00BC7D1D"/>
    <w:rsid w:val="00BD1550"/>
    <w:rsid w:val="00BD175F"/>
    <w:rsid w:val="00BD39F2"/>
    <w:rsid w:val="00BD440E"/>
    <w:rsid w:val="00BD4FC0"/>
    <w:rsid w:val="00BD56D6"/>
    <w:rsid w:val="00BD6601"/>
    <w:rsid w:val="00BD6C46"/>
    <w:rsid w:val="00BD7B41"/>
    <w:rsid w:val="00BE2255"/>
    <w:rsid w:val="00BE3445"/>
    <w:rsid w:val="00BE46E6"/>
    <w:rsid w:val="00BE7170"/>
    <w:rsid w:val="00BF0CCB"/>
    <w:rsid w:val="00BF1427"/>
    <w:rsid w:val="00BF3C0D"/>
    <w:rsid w:val="00BF534E"/>
    <w:rsid w:val="00BF7167"/>
    <w:rsid w:val="00BF77A6"/>
    <w:rsid w:val="00BF799C"/>
    <w:rsid w:val="00BF7DB8"/>
    <w:rsid w:val="00C009EE"/>
    <w:rsid w:val="00C01102"/>
    <w:rsid w:val="00C01425"/>
    <w:rsid w:val="00C01F0F"/>
    <w:rsid w:val="00C06B70"/>
    <w:rsid w:val="00C12E49"/>
    <w:rsid w:val="00C1414F"/>
    <w:rsid w:val="00C1448B"/>
    <w:rsid w:val="00C15712"/>
    <w:rsid w:val="00C1792F"/>
    <w:rsid w:val="00C2018D"/>
    <w:rsid w:val="00C21711"/>
    <w:rsid w:val="00C22FAE"/>
    <w:rsid w:val="00C23EF1"/>
    <w:rsid w:val="00C30796"/>
    <w:rsid w:val="00C33AF8"/>
    <w:rsid w:val="00C33B94"/>
    <w:rsid w:val="00C34033"/>
    <w:rsid w:val="00C40D8F"/>
    <w:rsid w:val="00C42503"/>
    <w:rsid w:val="00C42EC6"/>
    <w:rsid w:val="00C4387C"/>
    <w:rsid w:val="00C44C23"/>
    <w:rsid w:val="00C45ACB"/>
    <w:rsid w:val="00C47ED3"/>
    <w:rsid w:val="00C50E79"/>
    <w:rsid w:val="00C518FF"/>
    <w:rsid w:val="00C52239"/>
    <w:rsid w:val="00C5255E"/>
    <w:rsid w:val="00C60CDD"/>
    <w:rsid w:val="00C64A82"/>
    <w:rsid w:val="00C65E5B"/>
    <w:rsid w:val="00C66980"/>
    <w:rsid w:val="00C67EC2"/>
    <w:rsid w:val="00C70478"/>
    <w:rsid w:val="00C70659"/>
    <w:rsid w:val="00C7360A"/>
    <w:rsid w:val="00C800F8"/>
    <w:rsid w:val="00C815AF"/>
    <w:rsid w:val="00C823D9"/>
    <w:rsid w:val="00C84BC4"/>
    <w:rsid w:val="00C8581F"/>
    <w:rsid w:val="00C904AF"/>
    <w:rsid w:val="00C904E3"/>
    <w:rsid w:val="00C90521"/>
    <w:rsid w:val="00C906D9"/>
    <w:rsid w:val="00C9081C"/>
    <w:rsid w:val="00C90871"/>
    <w:rsid w:val="00C91846"/>
    <w:rsid w:val="00C92365"/>
    <w:rsid w:val="00CA2019"/>
    <w:rsid w:val="00CA4EA3"/>
    <w:rsid w:val="00CA538F"/>
    <w:rsid w:val="00CA57B3"/>
    <w:rsid w:val="00CA7B5E"/>
    <w:rsid w:val="00CB1C2C"/>
    <w:rsid w:val="00CB3176"/>
    <w:rsid w:val="00CB36FC"/>
    <w:rsid w:val="00CB38D8"/>
    <w:rsid w:val="00CB52D1"/>
    <w:rsid w:val="00CB6832"/>
    <w:rsid w:val="00CB7CD5"/>
    <w:rsid w:val="00CC0A18"/>
    <w:rsid w:val="00CC20B3"/>
    <w:rsid w:val="00CC36B5"/>
    <w:rsid w:val="00CC423D"/>
    <w:rsid w:val="00CC53A5"/>
    <w:rsid w:val="00CD6C48"/>
    <w:rsid w:val="00CD7F5F"/>
    <w:rsid w:val="00CE157D"/>
    <w:rsid w:val="00CE3857"/>
    <w:rsid w:val="00CE3F5F"/>
    <w:rsid w:val="00CE5838"/>
    <w:rsid w:val="00CE6ADE"/>
    <w:rsid w:val="00CF11E6"/>
    <w:rsid w:val="00CF2317"/>
    <w:rsid w:val="00CF263E"/>
    <w:rsid w:val="00D004E1"/>
    <w:rsid w:val="00D026E1"/>
    <w:rsid w:val="00D040E6"/>
    <w:rsid w:val="00D04433"/>
    <w:rsid w:val="00D05599"/>
    <w:rsid w:val="00D062F3"/>
    <w:rsid w:val="00D13F37"/>
    <w:rsid w:val="00D1545D"/>
    <w:rsid w:val="00D2008C"/>
    <w:rsid w:val="00D211D0"/>
    <w:rsid w:val="00D21EFB"/>
    <w:rsid w:val="00D27D4E"/>
    <w:rsid w:val="00D3041C"/>
    <w:rsid w:val="00D312D5"/>
    <w:rsid w:val="00D31E62"/>
    <w:rsid w:val="00D31E9F"/>
    <w:rsid w:val="00D32A2F"/>
    <w:rsid w:val="00D3359C"/>
    <w:rsid w:val="00D360E5"/>
    <w:rsid w:val="00D36B29"/>
    <w:rsid w:val="00D410C5"/>
    <w:rsid w:val="00D448ED"/>
    <w:rsid w:val="00D45416"/>
    <w:rsid w:val="00D45956"/>
    <w:rsid w:val="00D4599C"/>
    <w:rsid w:val="00D471C1"/>
    <w:rsid w:val="00D4759D"/>
    <w:rsid w:val="00D61933"/>
    <w:rsid w:val="00D63173"/>
    <w:rsid w:val="00D643C5"/>
    <w:rsid w:val="00D64C3E"/>
    <w:rsid w:val="00D7046A"/>
    <w:rsid w:val="00D736B8"/>
    <w:rsid w:val="00D803F4"/>
    <w:rsid w:val="00D80998"/>
    <w:rsid w:val="00D85602"/>
    <w:rsid w:val="00D86945"/>
    <w:rsid w:val="00D94B29"/>
    <w:rsid w:val="00D96237"/>
    <w:rsid w:val="00D9684B"/>
    <w:rsid w:val="00DA014C"/>
    <w:rsid w:val="00DA1273"/>
    <w:rsid w:val="00DA4929"/>
    <w:rsid w:val="00DA4A05"/>
    <w:rsid w:val="00DA4ECB"/>
    <w:rsid w:val="00DA7973"/>
    <w:rsid w:val="00DB1618"/>
    <w:rsid w:val="00DB1DBA"/>
    <w:rsid w:val="00DB373B"/>
    <w:rsid w:val="00DB5F30"/>
    <w:rsid w:val="00DC178C"/>
    <w:rsid w:val="00DC374A"/>
    <w:rsid w:val="00DC5C66"/>
    <w:rsid w:val="00DD03DB"/>
    <w:rsid w:val="00DD0A95"/>
    <w:rsid w:val="00DD14BE"/>
    <w:rsid w:val="00DD2767"/>
    <w:rsid w:val="00DD3E39"/>
    <w:rsid w:val="00DD64A5"/>
    <w:rsid w:val="00DD6BDF"/>
    <w:rsid w:val="00DE16DA"/>
    <w:rsid w:val="00DE3B50"/>
    <w:rsid w:val="00DE422A"/>
    <w:rsid w:val="00DE4590"/>
    <w:rsid w:val="00DE4D39"/>
    <w:rsid w:val="00DE5434"/>
    <w:rsid w:val="00DE75C4"/>
    <w:rsid w:val="00DF1B2D"/>
    <w:rsid w:val="00DF274F"/>
    <w:rsid w:val="00DF4020"/>
    <w:rsid w:val="00DF59D1"/>
    <w:rsid w:val="00E0136E"/>
    <w:rsid w:val="00E042AC"/>
    <w:rsid w:val="00E0454D"/>
    <w:rsid w:val="00E06DFC"/>
    <w:rsid w:val="00E1079A"/>
    <w:rsid w:val="00E16A12"/>
    <w:rsid w:val="00E16E72"/>
    <w:rsid w:val="00E21239"/>
    <w:rsid w:val="00E21B39"/>
    <w:rsid w:val="00E233B4"/>
    <w:rsid w:val="00E24B8D"/>
    <w:rsid w:val="00E250C3"/>
    <w:rsid w:val="00E266C8"/>
    <w:rsid w:val="00E27D4D"/>
    <w:rsid w:val="00E317BE"/>
    <w:rsid w:val="00E32074"/>
    <w:rsid w:val="00E333BD"/>
    <w:rsid w:val="00E34160"/>
    <w:rsid w:val="00E37723"/>
    <w:rsid w:val="00E403F6"/>
    <w:rsid w:val="00E41F08"/>
    <w:rsid w:val="00E435AB"/>
    <w:rsid w:val="00E442B4"/>
    <w:rsid w:val="00E44C19"/>
    <w:rsid w:val="00E45038"/>
    <w:rsid w:val="00E46177"/>
    <w:rsid w:val="00E5031D"/>
    <w:rsid w:val="00E52C77"/>
    <w:rsid w:val="00E540AA"/>
    <w:rsid w:val="00E552DF"/>
    <w:rsid w:val="00E55322"/>
    <w:rsid w:val="00E57B20"/>
    <w:rsid w:val="00E6002D"/>
    <w:rsid w:val="00E61777"/>
    <w:rsid w:val="00E63A67"/>
    <w:rsid w:val="00E63AAF"/>
    <w:rsid w:val="00E6464A"/>
    <w:rsid w:val="00E65AB1"/>
    <w:rsid w:val="00E667A9"/>
    <w:rsid w:val="00E66C7F"/>
    <w:rsid w:val="00E66C93"/>
    <w:rsid w:val="00E6749F"/>
    <w:rsid w:val="00E70DAF"/>
    <w:rsid w:val="00E734C3"/>
    <w:rsid w:val="00E83AA0"/>
    <w:rsid w:val="00E84488"/>
    <w:rsid w:val="00E86141"/>
    <w:rsid w:val="00E90322"/>
    <w:rsid w:val="00E91941"/>
    <w:rsid w:val="00E923B4"/>
    <w:rsid w:val="00E933CD"/>
    <w:rsid w:val="00E9404D"/>
    <w:rsid w:val="00E95243"/>
    <w:rsid w:val="00E95259"/>
    <w:rsid w:val="00E95E94"/>
    <w:rsid w:val="00E96CA4"/>
    <w:rsid w:val="00EA03D9"/>
    <w:rsid w:val="00EA37F7"/>
    <w:rsid w:val="00EA430B"/>
    <w:rsid w:val="00EA52A8"/>
    <w:rsid w:val="00EA5620"/>
    <w:rsid w:val="00EA5DB3"/>
    <w:rsid w:val="00EA6D95"/>
    <w:rsid w:val="00EB130A"/>
    <w:rsid w:val="00EB3122"/>
    <w:rsid w:val="00EB3A45"/>
    <w:rsid w:val="00EB3D20"/>
    <w:rsid w:val="00EB4FB5"/>
    <w:rsid w:val="00EB5F12"/>
    <w:rsid w:val="00EB77EE"/>
    <w:rsid w:val="00EC3476"/>
    <w:rsid w:val="00EC4082"/>
    <w:rsid w:val="00EC4B79"/>
    <w:rsid w:val="00EC4EF5"/>
    <w:rsid w:val="00EC6047"/>
    <w:rsid w:val="00EC6F54"/>
    <w:rsid w:val="00ED087A"/>
    <w:rsid w:val="00ED0D16"/>
    <w:rsid w:val="00ED6882"/>
    <w:rsid w:val="00ED7A84"/>
    <w:rsid w:val="00EE12CD"/>
    <w:rsid w:val="00EE2A66"/>
    <w:rsid w:val="00EE42F7"/>
    <w:rsid w:val="00EE5AE3"/>
    <w:rsid w:val="00EF041F"/>
    <w:rsid w:val="00EF306C"/>
    <w:rsid w:val="00EF4281"/>
    <w:rsid w:val="00EF5D12"/>
    <w:rsid w:val="00EF6646"/>
    <w:rsid w:val="00F003E5"/>
    <w:rsid w:val="00F01048"/>
    <w:rsid w:val="00F0277F"/>
    <w:rsid w:val="00F03E8B"/>
    <w:rsid w:val="00F042B9"/>
    <w:rsid w:val="00F049C6"/>
    <w:rsid w:val="00F0547F"/>
    <w:rsid w:val="00F0744C"/>
    <w:rsid w:val="00F137EC"/>
    <w:rsid w:val="00F14865"/>
    <w:rsid w:val="00F163B9"/>
    <w:rsid w:val="00F20EAE"/>
    <w:rsid w:val="00F21AC7"/>
    <w:rsid w:val="00F21E5F"/>
    <w:rsid w:val="00F227D3"/>
    <w:rsid w:val="00F260B7"/>
    <w:rsid w:val="00F274CE"/>
    <w:rsid w:val="00F31727"/>
    <w:rsid w:val="00F33B9D"/>
    <w:rsid w:val="00F33BFC"/>
    <w:rsid w:val="00F33D3C"/>
    <w:rsid w:val="00F346A8"/>
    <w:rsid w:val="00F37B2F"/>
    <w:rsid w:val="00F37D1D"/>
    <w:rsid w:val="00F400F1"/>
    <w:rsid w:val="00F407A6"/>
    <w:rsid w:val="00F40DCF"/>
    <w:rsid w:val="00F41309"/>
    <w:rsid w:val="00F436F6"/>
    <w:rsid w:val="00F44E9F"/>
    <w:rsid w:val="00F45EE1"/>
    <w:rsid w:val="00F47F18"/>
    <w:rsid w:val="00F50846"/>
    <w:rsid w:val="00F51F87"/>
    <w:rsid w:val="00F52C7D"/>
    <w:rsid w:val="00F52D2D"/>
    <w:rsid w:val="00F53028"/>
    <w:rsid w:val="00F55ADF"/>
    <w:rsid w:val="00F60153"/>
    <w:rsid w:val="00F61E55"/>
    <w:rsid w:val="00F6212C"/>
    <w:rsid w:val="00F62706"/>
    <w:rsid w:val="00F63F0D"/>
    <w:rsid w:val="00F70265"/>
    <w:rsid w:val="00F7027D"/>
    <w:rsid w:val="00F70632"/>
    <w:rsid w:val="00F71C1F"/>
    <w:rsid w:val="00F756F1"/>
    <w:rsid w:val="00F758A5"/>
    <w:rsid w:val="00F759D5"/>
    <w:rsid w:val="00F75EFF"/>
    <w:rsid w:val="00F80083"/>
    <w:rsid w:val="00F823D0"/>
    <w:rsid w:val="00F8304C"/>
    <w:rsid w:val="00F84785"/>
    <w:rsid w:val="00F86A9C"/>
    <w:rsid w:val="00F86D11"/>
    <w:rsid w:val="00F878E6"/>
    <w:rsid w:val="00F90D33"/>
    <w:rsid w:val="00F91452"/>
    <w:rsid w:val="00F92437"/>
    <w:rsid w:val="00F9281E"/>
    <w:rsid w:val="00F95B05"/>
    <w:rsid w:val="00F97F45"/>
    <w:rsid w:val="00FA14BF"/>
    <w:rsid w:val="00FA19AA"/>
    <w:rsid w:val="00FA47E9"/>
    <w:rsid w:val="00FA4D93"/>
    <w:rsid w:val="00FA6605"/>
    <w:rsid w:val="00FA69D3"/>
    <w:rsid w:val="00FB14AC"/>
    <w:rsid w:val="00FB3A1B"/>
    <w:rsid w:val="00FB3E2D"/>
    <w:rsid w:val="00FB450F"/>
    <w:rsid w:val="00FB4EBD"/>
    <w:rsid w:val="00FB5C73"/>
    <w:rsid w:val="00FC0021"/>
    <w:rsid w:val="00FC1C2F"/>
    <w:rsid w:val="00FC225D"/>
    <w:rsid w:val="00FC31A9"/>
    <w:rsid w:val="00FC66DC"/>
    <w:rsid w:val="00FC7231"/>
    <w:rsid w:val="00FC754B"/>
    <w:rsid w:val="00FC79A2"/>
    <w:rsid w:val="00FD0007"/>
    <w:rsid w:val="00FD10C7"/>
    <w:rsid w:val="00FD19C0"/>
    <w:rsid w:val="00FD5BD5"/>
    <w:rsid w:val="00FE2894"/>
    <w:rsid w:val="00FE4708"/>
    <w:rsid w:val="00FE4EE6"/>
    <w:rsid w:val="00FE6B44"/>
    <w:rsid w:val="00FF328E"/>
    <w:rsid w:val="00FF3A5B"/>
    <w:rsid w:val="00FF72A1"/>
    <w:rsid w:val="00FF7829"/>
  </w:rsids>
  <w:docVars>
    <w:docVar w:name="__Grammarly_42___1" w:val="H4sIAAAAAAAEAKtWcslP9kxRslIyNDYytTAzN7Y0NTezNDCzNDdS0lEKTi0uzszPAykwNKkFAJLmpSE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8A82DF"/>
  <w15:chartTrackingRefBased/>
  <w15:docId w15:val="{DF1221DE-3E77-408E-B035-5594627F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E0136E"/>
    <w:pPr>
      <w:spacing w:after="160" w:line="259" w:lineRule="auto"/>
    </w:pPr>
    <w:rPr>
      <w:rFonts w:cs="Arial"/>
      <w:sz w:val="22"/>
    </w:rPr>
  </w:style>
  <w:style w:type="paragraph" w:styleId="Heading1">
    <w:name w:val="heading 1"/>
    <w:basedOn w:val="Normal"/>
    <w:next w:val="Normal"/>
    <w:link w:val="Heading1Char"/>
    <w:uiPriority w:val="9"/>
    <w:rsid w:val="00824885"/>
    <w:pPr>
      <w:spacing w:after="0"/>
      <w:ind w:right="187"/>
      <w:outlineLvl w:val="0"/>
    </w:pPr>
    <w:rPr>
      <w:b/>
      <w:color w:val="55AAA8"/>
    </w:rPr>
  </w:style>
  <w:style w:type="paragraph" w:styleId="Heading2">
    <w:name w:val="heading 2"/>
    <w:basedOn w:val="Normal"/>
    <w:next w:val="Normal"/>
    <w:link w:val="Heading2Char"/>
    <w:uiPriority w:val="9"/>
    <w:unhideWhenUsed/>
    <w:rsid w:val="0079281B"/>
    <w:pPr>
      <w:keepNext/>
      <w:keepLines/>
      <w:spacing w:before="40" w:after="0"/>
      <w:outlineLvl w:val="1"/>
    </w:pPr>
    <w:rPr>
      <w:rFonts w:ascii="Calibri Light" w:eastAsia="Times New Roman" w:hAnsi="Calibri Light"/>
      <w:i/>
      <w:color w:val="2B81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C5"/>
  </w:style>
  <w:style w:type="paragraph" w:styleId="Footer">
    <w:name w:val="footer"/>
    <w:basedOn w:val="Normal"/>
    <w:link w:val="FooterChar"/>
    <w:uiPriority w:val="99"/>
    <w:unhideWhenUsed/>
    <w:rsid w:val="00D6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C5"/>
  </w:style>
  <w:style w:type="paragraph" w:styleId="Title">
    <w:name w:val="Title"/>
    <w:basedOn w:val="Normal"/>
    <w:next w:val="Normal"/>
    <w:link w:val="TitleChar"/>
    <w:uiPriority w:val="10"/>
    <w:rsid w:val="00023E01"/>
    <w:pPr>
      <w:spacing w:after="0" w:line="240" w:lineRule="auto"/>
      <w:contextualSpacing/>
    </w:pPr>
    <w:rPr>
      <w:rFonts w:eastAsia="Times New Roman"/>
      <w:b/>
      <w:color w:val="55AAA8"/>
      <w:spacing w:val="-10"/>
      <w:kern w:val="28"/>
      <w:sz w:val="40"/>
      <w:szCs w:val="56"/>
    </w:rPr>
  </w:style>
  <w:style w:type="character" w:customStyle="1" w:styleId="TitleChar">
    <w:name w:val="Title Char"/>
    <w:link w:val="Title"/>
    <w:uiPriority w:val="10"/>
    <w:rsid w:val="00023E01"/>
    <w:rPr>
      <w:rFonts w:eastAsia="Times New Roman"/>
      <w:b/>
      <w:color w:val="55AAA8"/>
      <w:spacing w:val="-10"/>
      <w:kern w:val="28"/>
      <w:sz w:val="40"/>
      <w:szCs w:val="56"/>
    </w:rPr>
  </w:style>
  <w:style w:type="character" w:customStyle="1" w:styleId="Heading1Char">
    <w:name w:val="Heading 1 Char"/>
    <w:link w:val="Heading1"/>
    <w:uiPriority w:val="9"/>
    <w:rsid w:val="00824885"/>
    <w:rPr>
      <w:rFonts w:cs="Arial"/>
      <w:b/>
      <w:color w:val="55AAA8"/>
      <w:sz w:val="22"/>
    </w:rPr>
  </w:style>
  <w:style w:type="paragraph" w:styleId="Subtitle">
    <w:name w:val="Subtitle"/>
    <w:basedOn w:val="Normal"/>
    <w:next w:val="Normal"/>
    <w:link w:val="SubtitleChar"/>
    <w:uiPriority w:val="11"/>
    <w:rsid w:val="00BD440E"/>
    <w:pPr>
      <w:numPr>
        <w:ilvl w:val="1"/>
      </w:numPr>
    </w:pPr>
    <w:rPr>
      <w:rFonts w:eastAsia="Times New Roman"/>
      <w:color w:val="5A5A5A"/>
      <w:spacing w:val="15"/>
    </w:rPr>
  </w:style>
  <w:style w:type="character" w:customStyle="1" w:styleId="SubtitleChar">
    <w:name w:val="Subtitle Char"/>
    <w:link w:val="Subtitle"/>
    <w:uiPriority w:val="11"/>
    <w:rsid w:val="00BD440E"/>
    <w:rPr>
      <w:rFonts w:eastAsia="Times New Roman"/>
      <w:color w:val="5A5A5A"/>
      <w:spacing w:val="15"/>
    </w:rPr>
  </w:style>
  <w:style w:type="character" w:customStyle="1" w:styleId="Heading2Char">
    <w:name w:val="Heading 2 Char"/>
    <w:link w:val="Heading2"/>
    <w:uiPriority w:val="9"/>
    <w:rsid w:val="0079281B"/>
    <w:rPr>
      <w:rFonts w:ascii="Calibri Light" w:eastAsia="Times New Roman" w:hAnsi="Calibri Light"/>
      <w:i/>
      <w:color w:val="2B81BB"/>
      <w:sz w:val="22"/>
      <w:szCs w:val="22"/>
    </w:rPr>
  </w:style>
  <w:style w:type="paragraph" w:styleId="NoSpacing">
    <w:name w:val="No Spacing"/>
    <w:link w:val="NoSpacingChar"/>
    <w:uiPriority w:val="1"/>
    <w:rsid w:val="00052AFB"/>
    <w:rPr>
      <w:rFonts w:eastAsia="Times New Roman"/>
      <w:sz w:val="22"/>
      <w:szCs w:val="22"/>
    </w:rPr>
  </w:style>
  <w:style w:type="character" w:customStyle="1" w:styleId="NoSpacingChar">
    <w:name w:val="No Spacing Char"/>
    <w:link w:val="NoSpacing"/>
    <w:uiPriority w:val="1"/>
    <w:rsid w:val="00052AFB"/>
    <w:rPr>
      <w:rFonts w:eastAsia="Times New Roman"/>
      <w:sz w:val="22"/>
      <w:szCs w:val="22"/>
    </w:rPr>
  </w:style>
  <w:style w:type="paragraph" w:customStyle="1" w:styleId="Sidebar">
    <w:name w:val="Sidebar"/>
    <w:basedOn w:val="Normal"/>
    <w:link w:val="SidebarChar"/>
    <w:rsid w:val="005A3634"/>
    <w:pPr>
      <w:spacing w:before="120" w:after="0" w:line="300" w:lineRule="auto"/>
    </w:pPr>
    <w:rPr>
      <w:b/>
      <w:i/>
      <w:color w:val="5A4858"/>
      <w:sz w:val="24"/>
      <w:szCs w:val="30"/>
    </w:rPr>
  </w:style>
  <w:style w:type="numbering" w:customStyle="1" w:styleId="Bulletedlist">
    <w:name w:val="Bulleted list"/>
    <w:uiPriority w:val="99"/>
    <w:rsid w:val="00577195"/>
    <w:pPr>
      <w:numPr>
        <w:numId w:val="1"/>
      </w:numPr>
    </w:pPr>
  </w:style>
  <w:style w:type="character" w:customStyle="1" w:styleId="SidebarChar">
    <w:name w:val="Sidebar Char"/>
    <w:link w:val="Sidebar"/>
    <w:rsid w:val="005A3634"/>
    <w:rPr>
      <w:b/>
      <w:i/>
      <w:color w:val="5A4858"/>
      <w:sz w:val="24"/>
      <w:szCs w:val="30"/>
    </w:rPr>
  </w:style>
  <w:style w:type="paragraph" w:styleId="ListParagraph">
    <w:name w:val="List Paragraph"/>
    <w:basedOn w:val="Normal"/>
    <w:link w:val="ListParagraphChar"/>
    <w:uiPriority w:val="34"/>
    <w:rsid w:val="00ED087A"/>
    <w:pPr>
      <w:spacing w:after="120" w:line="240" w:lineRule="auto"/>
      <w:ind w:left="720"/>
      <w:contextualSpacing/>
    </w:pPr>
    <w:rPr>
      <w:rFonts w:ascii="Verdana" w:eastAsia="Times New Roman" w:hAnsi="Verdana"/>
      <w:color w:val="5F5F5F"/>
      <w:sz w:val="18"/>
      <w:szCs w:val="24"/>
    </w:rPr>
  </w:style>
  <w:style w:type="paragraph" w:styleId="BalloonText">
    <w:name w:val="Balloon Text"/>
    <w:basedOn w:val="Normal"/>
    <w:link w:val="BalloonTextChar"/>
    <w:uiPriority w:val="99"/>
    <w:semiHidden/>
    <w:unhideWhenUsed/>
    <w:rsid w:val="0074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B0"/>
    <w:rPr>
      <w:rFonts w:ascii="Segoe UI" w:hAnsi="Segoe UI" w:cs="Segoe UI"/>
      <w:sz w:val="18"/>
      <w:szCs w:val="18"/>
    </w:rPr>
  </w:style>
  <w:style w:type="paragraph" w:customStyle="1" w:styleId="bullets">
    <w:name w:val="bullets"/>
    <w:basedOn w:val="Normal"/>
    <w:link w:val="bulletsChar"/>
    <w:qFormat/>
    <w:rsid w:val="009E7C38"/>
    <w:rPr>
      <w:rFonts w:asciiTheme="minorHAnsi" w:hAnsiTheme="minorHAnsi" w:cstheme="minorHAnsi"/>
      <w:lang w:val="en-GB"/>
    </w:rPr>
  </w:style>
  <w:style w:type="character" w:customStyle="1" w:styleId="ListParagraphChar">
    <w:name w:val="List Paragraph Char"/>
    <w:basedOn w:val="DefaultParagraphFont"/>
    <w:link w:val="ListParagraph"/>
    <w:uiPriority w:val="34"/>
    <w:rsid w:val="00824885"/>
    <w:rPr>
      <w:rFonts w:ascii="Verdana" w:eastAsia="Times New Roman" w:hAnsi="Verdana" w:cs="Arial"/>
      <w:color w:val="5F5F5F"/>
      <w:sz w:val="18"/>
      <w:szCs w:val="24"/>
    </w:rPr>
  </w:style>
  <w:style w:type="character" w:customStyle="1" w:styleId="bulletsChar">
    <w:name w:val="bullets Char"/>
    <w:basedOn w:val="ListParagraphChar"/>
    <w:link w:val="bullets"/>
    <w:rsid w:val="009E7C38"/>
    <w:rPr>
      <w:rFonts w:eastAsia="Times New Roman" w:asciiTheme="minorHAnsi" w:hAnsiTheme="minorHAnsi" w:cstheme="minorHAnsi"/>
      <w:color w:val="5F5F5F"/>
      <w:sz w:val="22"/>
      <w:szCs w:val="24"/>
      <w:lang w:val="en-GB"/>
    </w:rPr>
  </w:style>
  <w:style w:type="paragraph" w:customStyle="1" w:styleId="BodyText1">
    <w:name w:val="Body Text1"/>
    <w:basedOn w:val="Normal"/>
    <w:link w:val="BodytextChar"/>
    <w:qFormat/>
    <w:rsid w:val="00DE422A"/>
  </w:style>
  <w:style w:type="character" w:customStyle="1" w:styleId="BodytextChar">
    <w:name w:val="Body text Char"/>
    <w:basedOn w:val="DefaultParagraphFont"/>
    <w:link w:val="BodyText1"/>
    <w:rsid w:val="00DE422A"/>
    <w:rPr>
      <w:rFonts w:cs="Arial"/>
    </w:rPr>
  </w:style>
  <w:style w:type="paragraph" w:customStyle="1" w:styleId="ArticleHeader">
    <w:name w:val="Article Header"/>
    <w:basedOn w:val="Normal"/>
    <w:link w:val="ArticleHeaderChar"/>
    <w:qFormat/>
    <w:rsid w:val="00E0136E"/>
    <w:pPr>
      <w:spacing w:after="120"/>
    </w:pPr>
    <w:rPr>
      <w:rFonts w:asciiTheme="minorHAnsi" w:eastAsiaTheme="minorHAnsi" w:hAnsiTheme="minorHAnsi"/>
      <w:b/>
      <w:color w:val="1E497C"/>
      <w:sz w:val="44"/>
      <w:szCs w:val="36"/>
    </w:rPr>
  </w:style>
  <w:style w:type="character" w:customStyle="1" w:styleId="ArticleHeaderChar">
    <w:name w:val="Article Header Char"/>
    <w:basedOn w:val="DefaultParagraphFont"/>
    <w:link w:val="ArticleHeader"/>
    <w:rsid w:val="00E0136E"/>
    <w:rPr>
      <w:rFonts w:asciiTheme="minorHAnsi" w:eastAsiaTheme="minorHAnsi" w:hAnsiTheme="minorHAnsi" w:cs="Arial"/>
      <w:b/>
      <w:color w:val="1E497C"/>
      <w:sz w:val="44"/>
      <w:szCs w:val="36"/>
    </w:rPr>
  </w:style>
  <w:style w:type="paragraph" w:customStyle="1" w:styleId="Subheader">
    <w:name w:val="Subheader"/>
    <w:basedOn w:val="Heading1"/>
    <w:link w:val="SubheaderChar"/>
    <w:qFormat/>
    <w:rsid w:val="00E0136E"/>
    <w:rPr>
      <w:color w:val="404040" w:themeColor="text1" w:themeTint="BF"/>
      <w:sz w:val="24"/>
    </w:rPr>
  </w:style>
  <w:style w:type="character" w:customStyle="1" w:styleId="SubheaderChar">
    <w:name w:val="Subheader Char"/>
    <w:basedOn w:val="Heading1Char"/>
    <w:link w:val="Subheader"/>
    <w:rsid w:val="00E0136E"/>
    <w:rPr>
      <w:rFonts w:cs="Arial"/>
      <w:b/>
      <w:color w:val="404040" w:themeColor="text1" w:themeTint="BF"/>
      <w:sz w:val="24"/>
    </w:rPr>
  </w:style>
  <w:style w:type="paragraph" w:styleId="Revision">
    <w:name w:val="Revision"/>
    <w:hidden/>
    <w:uiPriority w:val="99"/>
    <w:semiHidden/>
    <w:rsid w:val="001D1E75"/>
    <w:rPr>
      <w:rFonts w:cs="Arial"/>
      <w:sz w:val="22"/>
    </w:rPr>
  </w:style>
  <w:style w:type="character" w:styleId="Hyperlink">
    <w:name w:val="Hyperlink"/>
    <w:basedOn w:val="DefaultParagraphFont"/>
    <w:uiPriority w:val="99"/>
    <w:unhideWhenUsed/>
    <w:rsid w:val="00224E25"/>
    <w:rPr>
      <w:color w:val="0563C1" w:themeColor="hyperlink"/>
      <w:u w:val="single"/>
    </w:rPr>
  </w:style>
  <w:style w:type="character" w:customStyle="1" w:styleId="UnresolvedMention1">
    <w:name w:val="Unresolved Mention1"/>
    <w:basedOn w:val="DefaultParagraphFont"/>
    <w:uiPriority w:val="99"/>
    <w:semiHidden/>
    <w:unhideWhenUsed/>
    <w:rsid w:val="00224E25"/>
    <w:rPr>
      <w:color w:val="605E5C"/>
      <w:shd w:val="clear" w:color="auto" w:fill="E1DFDD"/>
    </w:rPr>
  </w:style>
  <w:style w:type="character" w:styleId="FollowedHyperlink">
    <w:name w:val="FollowedHyperlink"/>
    <w:basedOn w:val="DefaultParagraphFont"/>
    <w:uiPriority w:val="99"/>
    <w:semiHidden/>
    <w:unhideWhenUsed/>
    <w:rsid w:val="00D21EFB"/>
    <w:rPr>
      <w:color w:val="954F72" w:themeColor="followedHyperlink"/>
      <w:u w:val="single"/>
    </w:rPr>
  </w:style>
  <w:style w:type="character" w:styleId="CommentReference">
    <w:name w:val="annotation reference"/>
    <w:basedOn w:val="DefaultParagraphFont"/>
    <w:uiPriority w:val="99"/>
    <w:semiHidden/>
    <w:unhideWhenUsed/>
    <w:rsid w:val="002545DB"/>
    <w:rPr>
      <w:sz w:val="16"/>
      <w:szCs w:val="16"/>
    </w:rPr>
  </w:style>
  <w:style w:type="paragraph" w:styleId="CommentText">
    <w:name w:val="annotation text"/>
    <w:basedOn w:val="Normal"/>
    <w:link w:val="CommentTextChar"/>
    <w:uiPriority w:val="99"/>
    <w:unhideWhenUsed/>
    <w:rsid w:val="002545DB"/>
    <w:pPr>
      <w:spacing w:line="240" w:lineRule="auto"/>
    </w:pPr>
    <w:rPr>
      <w:sz w:val="20"/>
    </w:rPr>
  </w:style>
  <w:style w:type="character" w:customStyle="1" w:styleId="CommentTextChar">
    <w:name w:val="Comment Text Char"/>
    <w:basedOn w:val="DefaultParagraphFont"/>
    <w:link w:val="CommentText"/>
    <w:uiPriority w:val="99"/>
    <w:rsid w:val="002545DB"/>
    <w:rPr>
      <w:rFonts w:cs="Arial"/>
    </w:rPr>
  </w:style>
  <w:style w:type="paragraph" w:styleId="CommentSubject">
    <w:name w:val="annotation subject"/>
    <w:basedOn w:val="CommentText"/>
    <w:next w:val="CommentText"/>
    <w:link w:val="CommentSubjectChar"/>
    <w:uiPriority w:val="99"/>
    <w:semiHidden/>
    <w:unhideWhenUsed/>
    <w:rsid w:val="002545DB"/>
    <w:rPr>
      <w:b/>
      <w:bCs/>
    </w:rPr>
  </w:style>
  <w:style w:type="character" w:customStyle="1" w:styleId="CommentSubjectChar">
    <w:name w:val="Comment Subject Char"/>
    <w:basedOn w:val="CommentTextChar"/>
    <w:link w:val="CommentSubject"/>
    <w:uiPriority w:val="99"/>
    <w:semiHidden/>
    <w:rsid w:val="002545DB"/>
    <w:rPr>
      <w:rFonts w:cs="Arial"/>
      <w:b/>
      <w:bCs/>
    </w:rPr>
  </w:style>
  <w:style w:type="paragraph" w:customStyle="1" w:styleId="body">
    <w:name w:val="body"/>
    <w:basedOn w:val="Normal"/>
    <w:link w:val="bodyChar"/>
    <w:qFormat/>
    <w:rsid w:val="0048721D"/>
    <w:pPr>
      <w:spacing w:after="240"/>
    </w:pPr>
    <w:rPr>
      <w:sz w:val="20"/>
    </w:rPr>
  </w:style>
  <w:style w:type="character" w:customStyle="1" w:styleId="bodyChar">
    <w:name w:val="body Char"/>
    <w:link w:val="body"/>
    <w:rsid w:val="0048721D"/>
    <w:rPr>
      <w:rFonts w:cs="Arial"/>
    </w:rPr>
  </w:style>
  <w:style w:type="character" w:styleId="Strong">
    <w:name w:val="Strong"/>
    <w:basedOn w:val="DefaultParagraphFont"/>
    <w:uiPriority w:val="22"/>
    <w:qFormat/>
    <w:rsid w:val="00F9281E"/>
    <w:rPr>
      <w:b/>
      <w:bCs/>
    </w:rPr>
  </w:style>
  <w:style w:type="character" w:styleId="UnresolvedMention">
    <w:name w:val="Unresolved Mention"/>
    <w:basedOn w:val="DefaultParagraphFont"/>
    <w:uiPriority w:val="99"/>
    <w:rsid w:val="00625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6B10F0E75EF40B11D53A2308B0EE1" ma:contentTypeVersion="7" ma:contentTypeDescription="Create a new document." ma:contentTypeScope="" ma:versionID="afdbcc970474821f16ea748c69858b9f">
  <xsd:schema xmlns:xsd="http://www.w3.org/2001/XMLSchema" xmlns:xs="http://www.w3.org/2001/XMLSchema" xmlns:p="http://schemas.microsoft.com/office/2006/metadata/properties" xmlns:ns3="0636d613-8b31-41dc-9c96-fadae856ebbd" targetNamespace="http://schemas.microsoft.com/office/2006/metadata/properties" ma:root="true" ma:fieldsID="447e3e99560caa19c3b783af5877de75" ns3:_="">
    <xsd:import namespace="0636d613-8b31-41dc-9c96-fadae856eb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d613-8b31-41dc-9c96-fadae856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5BAC9-CE93-4702-8190-6806BD230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6d613-8b31-41dc-9c96-fadae856e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061F4-DD95-4554-9DEC-FCE97FBCCCD0}">
  <ds:schemaRefs>
    <ds:schemaRef ds:uri="http://schemas.openxmlformats.org/officeDocument/2006/bibliography"/>
  </ds:schemaRefs>
</ds:datastoreItem>
</file>

<file path=customXml/itemProps3.xml><?xml version="1.0" encoding="utf-8"?>
<ds:datastoreItem xmlns:ds="http://schemas.openxmlformats.org/officeDocument/2006/customXml" ds:itemID="{758D0117-33A4-4644-BEC0-0895B0B016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A72A2D-A7B4-4871-8BFC-D60C8FC17823}">
  <ds:schemaRefs>
    <ds:schemaRef ds:uri="http://schemas.microsoft.com/sharepoint/v3/contenttype/forms"/>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Oshefsky</dc:creator>
  <cp:lastModifiedBy>Groat, Alison</cp:lastModifiedBy>
  <cp:revision>3</cp:revision>
  <cp:lastPrinted>2018-09-26T15:57:00Z</cp:lastPrinted>
  <dcterms:created xsi:type="dcterms:W3CDTF">2023-02-21T10:04:00Z</dcterms:created>
  <dcterms:modified xsi:type="dcterms:W3CDTF">2023-02-21T10:04:00Z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0x01010092B6B10F0E75EF40B11D53A2308B0EE1</vt:lpwstr>
  </property>
</Properties>
</file>